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73" w:rsidRPr="00120593" w:rsidRDefault="002C3273" w:rsidP="002C3273">
      <w:pPr>
        <w:pStyle w:val="NoSpacing"/>
        <w:ind w:left="720"/>
        <w:jc w:val="center"/>
        <w:rPr>
          <w:rFonts w:ascii="Times New Roman" w:hAnsi="Times New Roman" w:cs="Times New Roman"/>
          <w:b/>
          <w:sz w:val="28"/>
          <w:szCs w:val="28"/>
          <w:u w:val="single"/>
        </w:rPr>
      </w:pPr>
      <w:r w:rsidRPr="00120593">
        <w:rPr>
          <w:rFonts w:ascii="Times New Roman" w:hAnsi="Times New Roman" w:cs="Times New Roman"/>
          <w:b/>
          <w:sz w:val="28"/>
          <w:szCs w:val="28"/>
          <w:u w:val="single"/>
        </w:rPr>
        <w:t>ADDITIONAL SUPPLEMENTARY PIP FOR ROUTINE IMMUNIZATION BASED ON STATE SPECIFIC REQUIREMENT</w:t>
      </w:r>
    </w:p>
    <w:p w:rsidR="002C3273" w:rsidRDefault="002C3273" w:rsidP="002C3273">
      <w:pPr>
        <w:pStyle w:val="NoSpacing"/>
        <w:jc w:val="both"/>
        <w:rPr>
          <w:rFonts w:ascii="Times New Roman" w:hAnsi="Times New Roman" w:cs="Times New Roman"/>
          <w:b/>
          <w:sz w:val="28"/>
          <w:szCs w:val="28"/>
        </w:rPr>
      </w:pPr>
    </w:p>
    <w:p w:rsidR="002C3273" w:rsidRPr="005C08A1" w:rsidRDefault="002C3273" w:rsidP="002C3273">
      <w:pPr>
        <w:pStyle w:val="NoSpacing"/>
        <w:jc w:val="both"/>
        <w:rPr>
          <w:rFonts w:ascii="Times New Roman" w:hAnsi="Times New Roman" w:cs="Times New Roman"/>
          <w:b/>
          <w:sz w:val="28"/>
          <w:szCs w:val="28"/>
        </w:rPr>
      </w:pPr>
      <w:r w:rsidRPr="005C08A1">
        <w:rPr>
          <w:rFonts w:ascii="Times New Roman" w:hAnsi="Times New Roman" w:cs="Times New Roman"/>
          <w:b/>
          <w:sz w:val="28"/>
          <w:szCs w:val="28"/>
        </w:rPr>
        <w:t>Solar Inverter:-</w:t>
      </w:r>
    </w:p>
    <w:p w:rsidR="002C3273" w:rsidRDefault="002C3273" w:rsidP="002C3273">
      <w:pPr>
        <w:pStyle w:val="NoSpacing"/>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004591">
        <w:rPr>
          <w:rFonts w:ascii="Times New Roman" w:hAnsi="Times New Roman" w:cs="Times New Roman"/>
          <w:sz w:val="28"/>
          <w:szCs w:val="28"/>
        </w:rPr>
        <w:t xml:space="preserve">Since, there is no regular power supply, for Pilot Project and as recommended by the Deputy </w:t>
      </w:r>
      <w:proofErr w:type="spellStart"/>
      <w:r w:rsidR="00004591">
        <w:rPr>
          <w:rFonts w:ascii="Times New Roman" w:hAnsi="Times New Roman" w:cs="Times New Roman"/>
          <w:sz w:val="28"/>
          <w:szCs w:val="28"/>
        </w:rPr>
        <w:t>Commisioners</w:t>
      </w:r>
      <w:proofErr w:type="spellEnd"/>
      <w:r w:rsidR="00004591">
        <w:rPr>
          <w:rFonts w:ascii="Times New Roman" w:hAnsi="Times New Roman" w:cs="Times New Roman"/>
          <w:sz w:val="28"/>
          <w:szCs w:val="28"/>
        </w:rPr>
        <w:t xml:space="preserve"> (</w:t>
      </w:r>
      <w:proofErr w:type="spellStart"/>
      <w:r w:rsidR="00004591">
        <w:rPr>
          <w:rFonts w:ascii="Times New Roman" w:hAnsi="Times New Roman" w:cs="Times New Roman"/>
          <w:sz w:val="28"/>
          <w:szCs w:val="28"/>
        </w:rPr>
        <w:t>Immunisation</w:t>
      </w:r>
      <w:proofErr w:type="spellEnd"/>
      <w:r w:rsidR="00004591">
        <w:rPr>
          <w:rFonts w:ascii="Times New Roman" w:hAnsi="Times New Roman" w:cs="Times New Roman"/>
          <w:sz w:val="28"/>
          <w:szCs w:val="28"/>
        </w:rPr>
        <w:t xml:space="preserve">) and Deputy </w:t>
      </w:r>
      <w:proofErr w:type="spellStart"/>
      <w:r w:rsidR="00004591">
        <w:rPr>
          <w:rFonts w:ascii="Times New Roman" w:hAnsi="Times New Roman" w:cs="Times New Roman"/>
          <w:sz w:val="28"/>
          <w:szCs w:val="28"/>
        </w:rPr>
        <w:t>Commisioners</w:t>
      </w:r>
      <w:proofErr w:type="spellEnd"/>
      <w:r w:rsidR="00004591">
        <w:rPr>
          <w:rFonts w:ascii="Times New Roman" w:hAnsi="Times New Roman" w:cs="Times New Roman"/>
          <w:sz w:val="28"/>
          <w:szCs w:val="28"/>
        </w:rPr>
        <w:t xml:space="preserve"> (CH) GOI, </w:t>
      </w:r>
      <w:proofErr w:type="spellStart"/>
      <w:r w:rsidR="00004591">
        <w:rPr>
          <w:rFonts w:ascii="Times New Roman" w:hAnsi="Times New Roman" w:cs="Times New Roman"/>
          <w:sz w:val="28"/>
          <w:szCs w:val="28"/>
        </w:rPr>
        <w:t>MoHFW</w:t>
      </w:r>
      <w:proofErr w:type="spellEnd"/>
      <w:r w:rsidR="00004591">
        <w:rPr>
          <w:rFonts w:ascii="Times New Roman" w:hAnsi="Times New Roman" w:cs="Times New Roman"/>
          <w:sz w:val="28"/>
          <w:szCs w:val="28"/>
        </w:rPr>
        <w:t xml:space="preserve"> who has visited Mizoram recently</w:t>
      </w:r>
      <w:r w:rsidR="00525D2B">
        <w:rPr>
          <w:rFonts w:ascii="Times New Roman" w:hAnsi="Times New Roman" w:cs="Times New Roman"/>
          <w:sz w:val="28"/>
          <w:szCs w:val="28"/>
        </w:rPr>
        <w:t>,</w:t>
      </w:r>
      <w:r w:rsidR="00004591">
        <w:rPr>
          <w:rFonts w:ascii="Times New Roman" w:hAnsi="Times New Roman" w:cs="Times New Roman"/>
          <w:sz w:val="28"/>
          <w:szCs w:val="28"/>
        </w:rPr>
        <w:t xml:space="preserve"> 4nos. of 3</w:t>
      </w:r>
      <w:r>
        <w:rPr>
          <w:rFonts w:ascii="Times New Roman" w:hAnsi="Times New Roman" w:cs="Times New Roman"/>
          <w:sz w:val="28"/>
          <w:szCs w:val="28"/>
        </w:rPr>
        <w:t xml:space="preserve"> </w:t>
      </w:r>
      <w:proofErr w:type="spellStart"/>
      <w:r>
        <w:rPr>
          <w:rFonts w:ascii="Times New Roman" w:hAnsi="Times New Roman" w:cs="Times New Roman"/>
          <w:sz w:val="28"/>
          <w:szCs w:val="28"/>
        </w:rPr>
        <w:t>kva</w:t>
      </w:r>
      <w:proofErr w:type="spellEnd"/>
      <w:r>
        <w:rPr>
          <w:rFonts w:ascii="Times New Roman" w:hAnsi="Times New Roman" w:cs="Times New Roman"/>
          <w:sz w:val="28"/>
          <w:szCs w:val="28"/>
        </w:rPr>
        <w:t xml:space="preserve"> Solar Inverter </w:t>
      </w:r>
      <w:r w:rsidR="00900F1C">
        <w:rPr>
          <w:rFonts w:ascii="Times New Roman" w:hAnsi="Times New Roman" w:cs="Times New Roman"/>
          <w:sz w:val="28"/>
          <w:szCs w:val="28"/>
        </w:rPr>
        <w:t xml:space="preserve">System </w:t>
      </w:r>
      <w:r>
        <w:rPr>
          <w:rFonts w:ascii="Times New Roman" w:hAnsi="Times New Roman" w:cs="Times New Roman"/>
          <w:sz w:val="28"/>
          <w:szCs w:val="28"/>
        </w:rPr>
        <w:t xml:space="preserve">for ILR and Deep Freezers is required for </w:t>
      </w:r>
      <w:r w:rsidR="00004591">
        <w:rPr>
          <w:rFonts w:ascii="Times New Roman" w:hAnsi="Times New Roman" w:cs="Times New Roman"/>
          <w:sz w:val="28"/>
          <w:szCs w:val="28"/>
        </w:rPr>
        <w:t>4nos of Cold Chain Points</w:t>
      </w:r>
      <w:r>
        <w:rPr>
          <w:rFonts w:ascii="Times New Roman" w:hAnsi="Times New Roman" w:cs="Times New Roman"/>
          <w:sz w:val="28"/>
          <w:szCs w:val="28"/>
        </w:rPr>
        <w:t>. GOI is requested to supply or approve for procurement of Solar Inverter for</w:t>
      </w:r>
      <w:r w:rsidR="00004591">
        <w:rPr>
          <w:rFonts w:ascii="Times New Roman" w:hAnsi="Times New Roman" w:cs="Times New Roman"/>
          <w:sz w:val="28"/>
          <w:szCs w:val="28"/>
        </w:rPr>
        <w:t xml:space="preserve"> the 4nos </w:t>
      </w:r>
      <w:proofErr w:type="gramStart"/>
      <w:r w:rsidR="00004591">
        <w:rPr>
          <w:rFonts w:ascii="Times New Roman" w:hAnsi="Times New Roman" w:cs="Times New Roman"/>
          <w:sz w:val="28"/>
          <w:szCs w:val="28"/>
        </w:rPr>
        <w:t xml:space="preserve">of </w:t>
      </w:r>
      <w:r w:rsidR="00525D2B">
        <w:rPr>
          <w:rFonts w:ascii="Times New Roman" w:hAnsi="Times New Roman" w:cs="Times New Roman"/>
          <w:sz w:val="28"/>
          <w:szCs w:val="28"/>
        </w:rPr>
        <w:t xml:space="preserve"> </w:t>
      </w:r>
      <w:r w:rsidR="00004591">
        <w:rPr>
          <w:rFonts w:ascii="Times New Roman" w:hAnsi="Times New Roman" w:cs="Times New Roman"/>
          <w:sz w:val="28"/>
          <w:szCs w:val="28"/>
        </w:rPr>
        <w:t>Cold</w:t>
      </w:r>
      <w:proofErr w:type="gramEnd"/>
      <w:r w:rsidR="00004591">
        <w:rPr>
          <w:rFonts w:ascii="Times New Roman" w:hAnsi="Times New Roman" w:cs="Times New Roman"/>
          <w:sz w:val="28"/>
          <w:szCs w:val="28"/>
        </w:rPr>
        <w:t xml:space="preserve"> Chain Points</w:t>
      </w:r>
      <w:r>
        <w:rPr>
          <w:rFonts w:ascii="Times New Roman" w:hAnsi="Times New Roman" w:cs="Times New Roman"/>
          <w:sz w:val="28"/>
          <w:szCs w:val="28"/>
        </w:rPr>
        <w:t>. The approximate requirement for purchase of Solar Inverter is @</w:t>
      </w:r>
      <w:r w:rsidR="00900F1C">
        <w:rPr>
          <w:rFonts w:ascii="Times New Roman" w:hAnsi="Times New Roman" w:cs="Times New Roman"/>
          <w:sz w:val="28"/>
          <w:szCs w:val="28"/>
        </w:rPr>
        <w:t>7</w:t>
      </w:r>
      <w:proofErr w:type="gramStart"/>
      <w:r w:rsidR="00004591">
        <w:rPr>
          <w:rFonts w:ascii="Times New Roman" w:hAnsi="Times New Roman" w:cs="Times New Roman"/>
          <w:sz w:val="28"/>
          <w:szCs w:val="28"/>
        </w:rPr>
        <w:t>,</w:t>
      </w:r>
      <w:r w:rsidR="00900F1C">
        <w:rPr>
          <w:rFonts w:ascii="Times New Roman" w:hAnsi="Times New Roman" w:cs="Times New Roman"/>
          <w:sz w:val="28"/>
          <w:szCs w:val="28"/>
        </w:rPr>
        <w:t>50</w:t>
      </w:r>
      <w:r w:rsidR="00004591">
        <w:rPr>
          <w:rFonts w:ascii="Times New Roman" w:hAnsi="Times New Roman" w:cs="Times New Roman"/>
          <w:sz w:val="28"/>
          <w:szCs w:val="28"/>
        </w:rPr>
        <w:t>,</w:t>
      </w:r>
      <w:r w:rsidR="00900F1C">
        <w:rPr>
          <w:rFonts w:ascii="Times New Roman" w:hAnsi="Times New Roman" w:cs="Times New Roman"/>
          <w:sz w:val="28"/>
          <w:szCs w:val="28"/>
        </w:rPr>
        <w:t>000</w:t>
      </w:r>
      <w:proofErr w:type="gramEnd"/>
      <w:r w:rsidR="00900F1C">
        <w:rPr>
          <w:rFonts w:ascii="Times New Roman" w:hAnsi="Times New Roman" w:cs="Times New Roman"/>
          <w:sz w:val="28"/>
          <w:szCs w:val="28"/>
        </w:rPr>
        <w:t xml:space="preserve"> x 4</w:t>
      </w:r>
      <w:r>
        <w:rPr>
          <w:rFonts w:ascii="Times New Roman" w:hAnsi="Times New Roman" w:cs="Times New Roman"/>
          <w:sz w:val="28"/>
          <w:szCs w:val="28"/>
        </w:rPr>
        <w:t xml:space="preserve"> Nos.</w:t>
      </w:r>
      <w:r w:rsidR="00900F1C">
        <w:rPr>
          <w:rFonts w:ascii="Times New Roman" w:hAnsi="Times New Roman" w:cs="Times New Roman"/>
          <w:sz w:val="28"/>
          <w:szCs w:val="28"/>
        </w:rPr>
        <w:t xml:space="preserve"> = Rs. 30</w:t>
      </w:r>
      <w:proofErr w:type="gramStart"/>
      <w:r w:rsidR="00004591">
        <w:rPr>
          <w:rFonts w:ascii="Times New Roman" w:hAnsi="Times New Roman" w:cs="Times New Roman"/>
          <w:sz w:val="28"/>
          <w:szCs w:val="28"/>
        </w:rPr>
        <w:t>,</w:t>
      </w:r>
      <w:r w:rsidR="00900F1C">
        <w:rPr>
          <w:rFonts w:ascii="Times New Roman" w:hAnsi="Times New Roman" w:cs="Times New Roman"/>
          <w:sz w:val="28"/>
          <w:szCs w:val="28"/>
        </w:rPr>
        <w:t>00</w:t>
      </w:r>
      <w:r w:rsidR="00004591">
        <w:rPr>
          <w:rFonts w:ascii="Times New Roman" w:hAnsi="Times New Roman" w:cs="Times New Roman"/>
          <w:sz w:val="28"/>
          <w:szCs w:val="28"/>
        </w:rPr>
        <w:t>,</w:t>
      </w:r>
      <w:r w:rsidR="00900F1C">
        <w:rPr>
          <w:rFonts w:ascii="Times New Roman" w:hAnsi="Times New Roman" w:cs="Times New Roman"/>
          <w:sz w:val="28"/>
          <w:szCs w:val="28"/>
        </w:rPr>
        <w:t>000</w:t>
      </w:r>
      <w:proofErr w:type="gramEnd"/>
      <w:r w:rsidR="00900F1C">
        <w:rPr>
          <w:rFonts w:ascii="Times New Roman" w:hAnsi="Times New Roman" w:cs="Times New Roman"/>
          <w:sz w:val="28"/>
          <w:szCs w:val="28"/>
        </w:rPr>
        <w:t>/-</w:t>
      </w:r>
      <w:r w:rsidR="00004591">
        <w:rPr>
          <w:rFonts w:ascii="Times New Roman" w:hAnsi="Times New Roman" w:cs="Times New Roman"/>
          <w:sz w:val="28"/>
          <w:szCs w:val="28"/>
        </w:rPr>
        <w:t xml:space="preserve"> (All inclusive)</w:t>
      </w:r>
    </w:p>
    <w:p w:rsidR="002C3273" w:rsidRPr="00707299" w:rsidRDefault="002C3273" w:rsidP="002C3273">
      <w:pPr>
        <w:pStyle w:val="NoSpacing"/>
        <w:jc w:val="both"/>
        <w:rPr>
          <w:rFonts w:ascii="Times New Roman" w:hAnsi="Times New Roman" w:cs="Times New Roman"/>
          <w:b/>
        </w:rPr>
      </w:pPr>
    </w:p>
    <w:p w:rsidR="00A172C8" w:rsidRDefault="00A172C8" w:rsidP="00A172C8">
      <w:pPr>
        <w:pStyle w:val="NoSpacing"/>
        <w:jc w:val="both"/>
        <w:rPr>
          <w:rFonts w:ascii="Times New Roman" w:hAnsi="Times New Roman" w:cs="Times New Roman"/>
          <w:b/>
          <w:sz w:val="28"/>
          <w:szCs w:val="28"/>
        </w:rPr>
      </w:pPr>
      <w:r>
        <w:rPr>
          <w:szCs w:val="26"/>
        </w:rPr>
        <w:br w:type="column"/>
      </w:r>
      <w:r w:rsidRPr="00120593">
        <w:rPr>
          <w:rFonts w:ascii="Times New Roman" w:hAnsi="Times New Roman" w:cs="Times New Roman"/>
          <w:b/>
          <w:sz w:val="28"/>
          <w:szCs w:val="28"/>
        </w:rPr>
        <w:lastRenderedPageBreak/>
        <w:t>Warehouse:</w:t>
      </w:r>
    </w:p>
    <w:p w:rsidR="00A172C8" w:rsidRDefault="00A172C8" w:rsidP="00A172C8">
      <w:pPr>
        <w:pStyle w:val="NoSpacing"/>
        <w:ind w:firstLine="1440"/>
        <w:jc w:val="both"/>
        <w:rPr>
          <w:rFonts w:ascii="Times New Roman" w:hAnsi="Times New Roman" w:cs="Times New Roman"/>
          <w:sz w:val="28"/>
          <w:szCs w:val="28"/>
        </w:rPr>
      </w:pPr>
      <w:r>
        <w:rPr>
          <w:rFonts w:ascii="Times New Roman" w:hAnsi="Times New Roman" w:cs="Times New Roman"/>
          <w:sz w:val="28"/>
          <w:szCs w:val="28"/>
        </w:rPr>
        <w:t>Identification of site for construction of warehouse for Cold Chain is finalized; it may still be mention that Construction of warehouse is proposed for approval. It may also be mentioned that warehouse has been run by hiring private building from the available fund from Cold Chain Maintenance and Mobility Support. The total fund requirement has been estimated to Rs. 1</w:t>
      </w:r>
      <w:proofErr w:type="gramStart"/>
      <w:r>
        <w:rPr>
          <w:rFonts w:ascii="Times New Roman" w:hAnsi="Times New Roman" w:cs="Times New Roman"/>
          <w:sz w:val="28"/>
          <w:szCs w:val="28"/>
        </w:rPr>
        <w:t>,18,01,714</w:t>
      </w:r>
      <w:proofErr w:type="gramEnd"/>
      <w:r>
        <w:rPr>
          <w:rFonts w:ascii="Times New Roman" w:hAnsi="Times New Roman" w:cs="Times New Roman"/>
          <w:sz w:val="28"/>
          <w:szCs w:val="28"/>
        </w:rPr>
        <w:t xml:space="preserve">/-. However, </w:t>
      </w:r>
      <w:r w:rsidR="00DE517B">
        <w:rPr>
          <w:rFonts w:ascii="Times New Roman" w:hAnsi="Times New Roman" w:cs="Times New Roman"/>
          <w:sz w:val="28"/>
          <w:szCs w:val="28"/>
        </w:rPr>
        <w:t xml:space="preserve">in the first phase, only the </w:t>
      </w:r>
      <w:r>
        <w:rPr>
          <w:rFonts w:ascii="Times New Roman" w:hAnsi="Times New Roman" w:cs="Times New Roman"/>
          <w:sz w:val="28"/>
          <w:szCs w:val="28"/>
        </w:rPr>
        <w:t xml:space="preserve">basement </w:t>
      </w:r>
      <w:r w:rsidR="00DE517B">
        <w:rPr>
          <w:rFonts w:ascii="Times New Roman" w:hAnsi="Times New Roman" w:cs="Times New Roman"/>
          <w:sz w:val="28"/>
          <w:szCs w:val="28"/>
        </w:rPr>
        <w:t xml:space="preserve">floor is proposed and </w:t>
      </w:r>
      <w:proofErr w:type="gramStart"/>
      <w:r w:rsidR="00DE517B">
        <w:rPr>
          <w:rFonts w:ascii="Times New Roman" w:hAnsi="Times New Roman" w:cs="Times New Roman"/>
          <w:sz w:val="28"/>
          <w:szCs w:val="28"/>
        </w:rPr>
        <w:t>another activities</w:t>
      </w:r>
      <w:proofErr w:type="gramEnd"/>
      <w:r w:rsidR="00DE517B">
        <w:rPr>
          <w:rFonts w:ascii="Times New Roman" w:hAnsi="Times New Roman" w:cs="Times New Roman"/>
          <w:sz w:val="28"/>
          <w:szCs w:val="28"/>
        </w:rPr>
        <w:t xml:space="preserve"> will be proposed in phrase manner in the next PIP </w:t>
      </w:r>
      <w:proofErr w:type="spellStart"/>
      <w:r w:rsidR="00DE517B">
        <w:rPr>
          <w:rFonts w:ascii="Times New Roman" w:hAnsi="Times New Roman" w:cs="Times New Roman"/>
          <w:sz w:val="28"/>
          <w:szCs w:val="28"/>
        </w:rPr>
        <w:t>alongwith</w:t>
      </w:r>
      <w:proofErr w:type="spellEnd"/>
      <w:r w:rsidR="00DE517B">
        <w:rPr>
          <w:rFonts w:ascii="Times New Roman" w:hAnsi="Times New Roman" w:cs="Times New Roman"/>
          <w:sz w:val="28"/>
          <w:szCs w:val="28"/>
        </w:rPr>
        <w:t xml:space="preserve"> </w:t>
      </w:r>
      <w:r w:rsidR="00C059D3">
        <w:rPr>
          <w:rFonts w:ascii="Times New Roman" w:hAnsi="Times New Roman" w:cs="Times New Roman"/>
          <w:sz w:val="28"/>
          <w:szCs w:val="28"/>
        </w:rPr>
        <w:t>D</w:t>
      </w:r>
      <w:r w:rsidR="00DE517B">
        <w:rPr>
          <w:rFonts w:ascii="Times New Roman" w:hAnsi="Times New Roman" w:cs="Times New Roman"/>
          <w:sz w:val="28"/>
          <w:szCs w:val="28"/>
        </w:rPr>
        <w:t xml:space="preserve">etail </w:t>
      </w:r>
      <w:r w:rsidR="00C059D3">
        <w:rPr>
          <w:rFonts w:ascii="Times New Roman" w:hAnsi="Times New Roman" w:cs="Times New Roman"/>
          <w:sz w:val="28"/>
          <w:szCs w:val="28"/>
        </w:rPr>
        <w:t>P</w:t>
      </w:r>
      <w:r w:rsidR="00DE517B">
        <w:rPr>
          <w:rFonts w:ascii="Times New Roman" w:hAnsi="Times New Roman" w:cs="Times New Roman"/>
          <w:sz w:val="28"/>
          <w:szCs w:val="28"/>
        </w:rPr>
        <w:t xml:space="preserve">roject </w:t>
      </w:r>
      <w:r w:rsidR="00C059D3">
        <w:rPr>
          <w:rFonts w:ascii="Times New Roman" w:hAnsi="Times New Roman" w:cs="Times New Roman"/>
          <w:sz w:val="28"/>
          <w:szCs w:val="28"/>
        </w:rPr>
        <w:t>R</w:t>
      </w:r>
      <w:r w:rsidR="00DE517B">
        <w:rPr>
          <w:rFonts w:ascii="Times New Roman" w:hAnsi="Times New Roman" w:cs="Times New Roman"/>
          <w:sz w:val="28"/>
          <w:szCs w:val="28"/>
        </w:rPr>
        <w:t>eport</w:t>
      </w:r>
      <w:r w:rsidR="00C059D3">
        <w:rPr>
          <w:rFonts w:ascii="Times New Roman" w:hAnsi="Times New Roman" w:cs="Times New Roman"/>
          <w:sz w:val="28"/>
          <w:szCs w:val="28"/>
        </w:rPr>
        <w:t>.</w:t>
      </w:r>
      <w:bookmarkStart w:id="0" w:name="_GoBack"/>
      <w:bookmarkEnd w:id="0"/>
    </w:p>
    <w:p w:rsidR="00FD19AB" w:rsidRDefault="00FD19AB" w:rsidP="00A172C8">
      <w:pPr>
        <w:pStyle w:val="NoSpacing"/>
        <w:ind w:firstLine="1440"/>
        <w:jc w:val="both"/>
        <w:rPr>
          <w:rFonts w:ascii="Calibri" w:eastAsia="Times New Roman" w:hAnsi="Calibri" w:cs="Calibri"/>
          <w:b/>
          <w:i/>
          <w:color w:val="000000"/>
          <w:sz w:val="24"/>
          <w:szCs w:val="24"/>
        </w:rPr>
      </w:pPr>
      <w:r w:rsidRPr="00525D2B">
        <w:rPr>
          <w:rFonts w:ascii="Calibri" w:eastAsia="Times New Roman" w:hAnsi="Calibri" w:cs="Calibri"/>
          <w:b/>
          <w:i/>
          <w:color w:val="000000"/>
          <w:sz w:val="24"/>
          <w:szCs w:val="24"/>
        </w:rPr>
        <w:t xml:space="preserve">As recommended by Deputy </w:t>
      </w:r>
      <w:proofErr w:type="spellStart"/>
      <w:r w:rsidRPr="00525D2B">
        <w:rPr>
          <w:rFonts w:ascii="Calibri" w:eastAsia="Times New Roman" w:hAnsi="Calibri" w:cs="Calibri"/>
          <w:b/>
          <w:i/>
          <w:color w:val="000000"/>
          <w:sz w:val="24"/>
          <w:szCs w:val="24"/>
        </w:rPr>
        <w:t>Commisioner</w:t>
      </w:r>
      <w:proofErr w:type="spellEnd"/>
      <w:r w:rsidRPr="00525D2B">
        <w:rPr>
          <w:rFonts w:ascii="Calibri" w:eastAsia="Times New Roman" w:hAnsi="Calibri" w:cs="Calibri"/>
          <w:b/>
          <w:i/>
          <w:color w:val="000000"/>
          <w:sz w:val="24"/>
          <w:szCs w:val="24"/>
        </w:rPr>
        <w:t xml:space="preserve"> (Immunization</w:t>
      </w:r>
      <w:proofErr w:type="gramStart"/>
      <w:r w:rsidRPr="00525D2B">
        <w:rPr>
          <w:rFonts w:ascii="Calibri" w:eastAsia="Times New Roman" w:hAnsi="Calibri" w:cs="Calibri"/>
          <w:b/>
          <w:i/>
          <w:color w:val="000000"/>
          <w:sz w:val="24"/>
          <w:szCs w:val="24"/>
        </w:rPr>
        <w:t>)&lt;</w:t>
      </w:r>
      <w:proofErr w:type="gramEnd"/>
      <w:r w:rsidRPr="00525D2B">
        <w:rPr>
          <w:rFonts w:ascii="Calibri" w:eastAsia="Times New Roman" w:hAnsi="Calibri" w:cs="Calibri"/>
          <w:b/>
          <w:i/>
          <w:color w:val="000000"/>
          <w:sz w:val="24"/>
          <w:szCs w:val="24"/>
        </w:rPr>
        <w:t xml:space="preserve"> Ministry of Health &amp; family Welfare, Government of India, Construction of the proposed warehouse is to be done in 3 phases. </w:t>
      </w:r>
      <w:proofErr w:type="gramStart"/>
      <w:r w:rsidRPr="00525D2B">
        <w:rPr>
          <w:rFonts w:ascii="Calibri" w:eastAsia="Times New Roman" w:hAnsi="Calibri" w:cs="Calibri"/>
          <w:b/>
          <w:i/>
          <w:color w:val="000000"/>
          <w:sz w:val="24"/>
          <w:szCs w:val="24"/>
        </w:rPr>
        <w:t>Hence  basement</w:t>
      </w:r>
      <w:proofErr w:type="gramEnd"/>
      <w:r w:rsidRPr="00525D2B">
        <w:rPr>
          <w:rFonts w:ascii="Calibri" w:eastAsia="Times New Roman" w:hAnsi="Calibri" w:cs="Calibri"/>
          <w:b/>
          <w:i/>
          <w:color w:val="000000"/>
          <w:sz w:val="24"/>
          <w:szCs w:val="24"/>
        </w:rPr>
        <w:t xml:space="preserve"> and first floor to be completed within this financial year amounting to Rs. 3629560/-</w:t>
      </w:r>
      <w:r w:rsidR="00FA34BB">
        <w:rPr>
          <w:rFonts w:ascii="Calibri" w:eastAsia="Times New Roman" w:hAnsi="Calibri" w:cs="Calibri"/>
          <w:b/>
          <w:i/>
          <w:color w:val="000000"/>
          <w:sz w:val="24"/>
          <w:szCs w:val="24"/>
        </w:rPr>
        <w:t xml:space="preserve">. </w:t>
      </w:r>
    </w:p>
    <w:p w:rsidR="00FA34BB" w:rsidRDefault="00FA34BB" w:rsidP="00A172C8">
      <w:pPr>
        <w:pStyle w:val="NoSpacing"/>
        <w:ind w:firstLine="1440"/>
        <w:jc w:val="both"/>
        <w:rPr>
          <w:rFonts w:ascii="Times New Roman" w:hAnsi="Times New Roman" w:cs="Times New Roman"/>
          <w:sz w:val="28"/>
          <w:szCs w:val="28"/>
        </w:rPr>
      </w:pPr>
      <w:r>
        <w:rPr>
          <w:rFonts w:ascii="Calibri" w:eastAsia="Times New Roman" w:hAnsi="Calibri" w:cs="Calibri"/>
          <w:b/>
          <w:i/>
          <w:color w:val="000000"/>
          <w:sz w:val="24"/>
          <w:szCs w:val="24"/>
        </w:rPr>
        <w:t xml:space="preserve">Construction of Warehouse Building is budgeted under FMR Code </w:t>
      </w:r>
      <w:r w:rsidRPr="00FA34BB">
        <w:rPr>
          <w:rFonts w:ascii="Calibri" w:eastAsia="Times New Roman" w:hAnsi="Calibri" w:cs="Calibri"/>
          <w:b/>
          <w:i/>
          <w:color w:val="000000"/>
          <w:sz w:val="24"/>
          <w:szCs w:val="24"/>
        </w:rPr>
        <w:t>B4.1.5.4.2</w:t>
      </w:r>
    </w:p>
    <w:p w:rsidR="00A172C8" w:rsidRDefault="00A172C8" w:rsidP="00A172C8">
      <w:pPr>
        <w:pStyle w:val="NoSpacing"/>
        <w:jc w:val="both"/>
        <w:rPr>
          <w:rFonts w:ascii="Times New Roman" w:hAnsi="Times New Roman" w:cs="Times New Roman"/>
          <w:sz w:val="28"/>
          <w:szCs w:val="28"/>
        </w:rPr>
      </w:pPr>
    </w:p>
    <w:tbl>
      <w:tblPr>
        <w:tblW w:w="9061" w:type="dxa"/>
        <w:tblInd w:w="93" w:type="dxa"/>
        <w:tblLook w:val="04A0"/>
      </w:tblPr>
      <w:tblGrid>
        <w:gridCol w:w="608"/>
        <w:gridCol w:w="5203"/>
        <w:gridCol w:w="609"/>
        <w:gridCol w:w="830"/>
        <w:gridCol w:w="875"/>
        <w:gridCol w:w="1120"/>
      </w:tblGrid>
      <w:tr w:rsidR="00525D2B" w:rsidRPr="00525D2B" w:rsidTr="00525D2B">
        <w:trPr>
          <w:trHeight w:val="300"/>
        </w:trPr>
        <w:tc>
          <w:tcPr>
            <w:tcW w:w="9061" w:type="dxa"/>
            <w:gridSpan w:val="6"/>
            <w:tcBorders>
              <w:top w:val="nil"/>
              <w:left w:val="nil"/>
              <w:bottom w:val="nil"/>
              <w:right w:val="nil"/>
            </w:tcBorders>
            <w:shd w:val="clear" w:color="auto" w:fill="auto"/>
            <w:noWrap/>
            <w:vAlign w:val="bottom"/>
            <w:hideMark/>
          </w:tcPr>
          <w:p w:rsidR="00525D2B" w:rsidRPr="00525D2B" w:rsidRDefault="00525D2B" w:rsidP="00525D2B">
            <w:pPr>
              <w:spacing w:after="0" w:line="240" w:lineRule="auto"/>
              <w:jc w:val="center"/>
              <w:rPr>
                <w:rFonts w:ascii="Calibri" w:eastAsia="Times New Roman" w:hAnsi="Calibri" w:cs="Calibri"/>
                <w:b/>
                <w:bCs/>
                <w:color w:val="000000"/>
              </w:rPr>
            </w:pPr>
            <w:bookmarkStart w:id="1" w:name="RANGE!A1:F24"/>
            <w:r w:rsidRPr="00525D2B">
              <w:rPr>
                <w:rFonts w:ascii="Calibri" w:eastAsia="Times New Roman" w:hAnsi="Calibri" w:cs="Calibri"/>
                <w:b/>
                <w:bCs/>
                <w:color w:val="000000"/>
              </w:rPr>
              <w:t>PLINT AREA BASIS</w:t>
            </w:r>
            <w:bookmarkEnd w:id="1"/>
          </w:p>
        </w:tc>
      </w:tr>
      <w:tr w:rsidR="00525D2B" w:rsidRPr="00525D2B" w:rsidTr="00525D2B">
        <w:trPr>
          <w:trHeight w:val="300"/>
        </w:trPr>
        <w:tc>
          <w:tcPr>
            <w:tcW w:w="9061" w:type="dxa"/>
            <w:gridSpan w:val="6"/>
            <w:tcBorders>
              <w:top w:val="nil"/>
              <w:left w:val="nil"/>
              <w:bottom w:val="nil"/>
              <w:right w:val="nil"/>
            </w:tcBorders>
            <w:shd w:val="clear" w:color="auto" w:fill="auto"/>
            <w:noWrap/>
            <w:vAlign w:val="bottom"/>
            <w:hideMark/>
          </w:tcPr>
          <w:p w:rsidR="00525D2B" w:rsidRPr="00525D2B" w:rsidRDefault="00525D2B" w:rsidP="00525D2B">
            <w:pPr>
              <w:spacing w:after="0" w:line="240" w:lineRule="auto"/>
              <w:jc w:val="center"/>
              <w:rPr>
                <w:rFonts w:ascii="Calibri" w:eastAsia="Times New Roman" w:hAnsi="Calibri" w:cs="Calibri"/>
                <w:b/>
                <w:bCs/>
                <w:color w:val="000000"/>
              </w:rPr>
            </w:pPr>
            <w:r w:rsidRPr="00525D2B">
              <w:rPr>
                <w:rFonts w:ascii="Calibri" w:eastAsia="Times New Roman" w:hAnsi="Calibri" w:cs="Calibri"/>
                <w:b/>
                <w:bCs/>
                <w:color w:val="000000"/>
              </w:rPr>
              <w:t>CONSTRUCTION OF WAREHOUSE BUILDING</w:t>
            </w:r>
          </w:p>
        </w:tc>
      </w:tr>
      <w:tr w:rsidR="00525D2B" w:rsidRPr="00525D2B" w:rsidTr="00525D2B">
        <w:trPr>
          <w:trHeight w:val="300"/>
        </w:trPr>
        <w:tc>
          <w:tcPr>
            <w:tcW w:w="9061" w:type="dxa"/>
            <w:gridSpan w:val="6"/>
            <w:tcBorders>
              <w:top w:val="nil"/>
              <w:left w:val="nil"/>
              <w:bottom w:val="nil"/>
              <w:right w:val="nil"/>
            </w:tcBorders>
            <w:shd w:val="clear" w:color="auto" w:fill="auto"/>
            <w:noWrap/>
            <w:vAlign w:val="bottom"/>
            <w:hideMark/>
          </w:tcPr>
          <w:p w:rsidR="00525D2B" w:rsidRPr="00525D2B" w:rsidRDefault="00525D2B" w:rsidP="00525D2B">
            <w:pPr>
              <w:spacing w:after="0" w:line="240" w:lineRule="auto"/>
              <w:jc w:val="center"/>
              <w:rPr>
                <w:rFonts w:ascii="Calibri" w:eastAsia="Times New Roman" w:hAnsi="Calibri" w:cs="Calibri"/>
                <w:b/>
                <w:bCs/>
                <w:color w:val="000000"/>
              </w:rPr>
            </w:pPr>
            <w:r w:rsidRPr="00525D2B">
              <w:rPr>
                <w:rFonts w:ascii="Calibri" w:eastAsia="Times New Roman" w:hAnsi="Calibri" w:cs="Calibri"/>
                <w:b/>
                <w:bCs/>
                <w:color w:val="000000"/>
              </w:rPr>
              <w:t>AT ZEMABAWK: AIZAWL</w:t>
            </w:r>
          </w:p>
        </w:tc>
      </w:tr>
      <w:tr w:rsidR="00525D2B" w:rsidRPr="00525D2B" w:rsidTr="00525D2B">
        <w:trPr>
          <w:trHeight w:val="300"/>
        </w:trPr>
        <w:tc>
          <w:tcPr>
            <w:tcW w:w="906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center"/>
              <w:rPr>
                <w:rFonts w:ascii="Calibri" w:eastAsia="Times New Roman" w:hAnsi="Calibri" w:cs="Calibri"/>
                <w:b/>
                <w:bCs/>
                <w:color w:val="000000"/>
              </w:rPr>
            </w:pPr>
            <w:r w:rsidRPr="00525D2B">
              <w:rPr>
                <w:rFonts w:ascii="Calibri" w:eastAsia="Times New Roman" w:hAnsi="Calibri" w:cs="Calibri"/>
                <w:b/>
                <w:bCs/>
                <w:color w:val="000000"/>
              </w:rPr>
              <w:t>Annexure-I</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b/>
                <w:bCs/>
                <w:color w:val="000000"/>
              </w:rPr>
            </w:pPr>
            <w:proofErr w:type="spellStart"/>
            <w:r w:rsidRPr="00525D2B">
              <w:rPr>
                <w:rFonts w:ascii="Calibri" w:eastAsia="Times New Roman" w:hAnsi="Calibri" w:cs="Calibri"/>
                <w:b/>
                <w:bCs/>
                <w:color w:val="000000"/>
              </w:rPr>
              <w:t>Sl</w:t>
            </w:r>
            <w:proofErr w:type="spellEnd"/>
            <w:r w:rsidRPr="00525D2B">
              <w:rPr>
                <w:rFonts w:ascii="Calibri" w:eastAsia="Times New Roman" w:hAnsi="Calibri" w:cs="Calibri"/>
                <w:b/>
                <w:bCs/>
                <w:color w:val="000000"/>
              </w:rPr>
              <w:t xml:space="preserve"> No</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b/>
                <w:bCs/>
                <w:color w:val="000000"/>
              </w:rPr>
            </w:pPr>
            <w:r w:rsidRPr="00525D2B">
              <w:rPr>
                <w:rFonts w:ascii="Calibri" w:eastAsia="Times New Roman" w:hAnsi="Calibri" w:cs="Calibri"/>
                <w:b/>
                <w:bCs/>
                <w:color w:val="000000"/>
              </w:rPr>
              <w:t>Description</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b/>
                <w:bCs/>
                <w:color w:val="000000"/>
              </w:rPr>
            </w:pPr>
            <w:r w:rsidRPr="00525D2B">
              <w:rPr>
                <w:rFonts w:ascii="Calibri" w:eastAsia="Times New Roman" w:hAnsi="Calibri" w:cs="Calibri"/>
                <w:b/>
                <w:bCs/>
                <w:color w:val="000000"/>
              </w:rPr>
              <w:t>Unit</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b/>
                <w:bCs/>
                <w:color w:val="000000"/>
              </w:rPr>
            </w:pPr>
            <w:r w:rsidRPr="00525D2B">
              <w:rPr>
                <w:rFonts w:ascii="Calibri" w:eastAsia="Times New Roman" w:hAnsi="Calibri" w:cs="Calibri"/>
                <w:b/>
                <w:bCs/>
                <w:color w:val="000000"/>
              </w:rPr>
              <w:t>Qty</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b/>
                <w:bCs/>
                <w:color w:val="000000"/>
              </w:rPr>
            </w:pPr>
            <w:r w:rsidRPr="00525D2B">
              <w:rPr>
                <w:rFonts w:ascii="Calibri" w:eastAsia="Times New Roman" w:hAnsi="Calibri" w:cs="Calibri"/>
                <w:b/>
                <w:bCs/>
                <w:color w:val="000000"/>
              </w:rPr>
              <w:t>Rates</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b/>
                <w:bCs/>
                <w:color w:val="000000"/>
              </w:rPr>
            </w:pPr>
            <w:r w:rsidRPr="00525D2B">
              <w:rPr>
                <w:rFonts w:ascii="Calibri" w:eastAsia="Times New Roman" w:hAnsi="Calibri" w:cs="Calibri"/>
                <w:b/>
                <w:bCs/>
                <w:color w:val="000000"/>
              </w:rPr>
              <w:t>Amount</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1</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Civil Works</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1.1</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Basement Floor</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proofErr w:type="spellStart"/>
            <w:r w:rsidRPr="00525D2B">
              <w:rPr>
                <w:rFonts w:ascii="Calibri" w:eastAsia="Times New Roman" w:hAnsi="Calibri" w:cs="Calibri"/>
                <w:color w:val="000000"/>
              </w:rPr>
              <w:t>Sqm</w:t>
            </w:r>
            <w:proofErr w:type="spellEnd"/>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55.37</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22000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1218140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1.2</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Ground Floor</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proofErr w:type="spellStart"/>
            <w:r w:rsidRPr="00525D2B">
              <w:rPr>
                <w:rFonts w:ascii="Calibri" w:eastAsia="Times New Roman" w:hAnsi="Calibri" w:cs="Calibri"/>
                <w:color w:val="000000"/>
              </w:rPr>
              <w:t>Sqm</w:t>
            </w:r>
            <w:proofErr w:type="spellEnd"/>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109.61</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22000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2411420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1.3</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First Floor</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proofErr w:type="spellStart"/>
            <w:r w:rsidRPr="00525D2B">
              <w:rPr>
                <w:rFonts w:ascii="Calibri" w:eastAsia="Times New Roman" w:hAnsi="Calibri" w:cs="Calibri"/>
                <w:color w:val="000000"/>
              </w:rPr>
              <w:t>Sqm</w:t>
            </w:r>
            <w:proofErr w:type="spellEnd"/>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109.61</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22000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2411420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1.4</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Second Floor</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proofErr w:type="spellStart"/>
            <w:r w:rsidRPr="00525D2B">
              <w:rPr>
                <w:rFonts w:ascii="Calibri" w:eastAsia="Times New Roman" w:hAnsi="Calibri" w:cs="Calibri"/>
                <w:color w:val="000000"/>
              </w:rPr>
              <w:t>Sqm</w:t>
            </w:r>
            <w:proofErr w:type="spellEnd"/>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109.61</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22000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2411420</w:t>
            </w:r>
          </w:p>
        </w:tc>
      </w:tr>
      <w:tr w:rsidR="00525D2B" w:rsidRPr="00525D2B" w:rsidTr="00525D2B">
        <w:trPr>
          <w:trHeight w:val="615"/>
        </w:trPr>
        <w:tc>
          <w:tcPr>
            <w:tcW w:w="7941"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Civil of civil works (total of 1)</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8452400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xml:space="preserve">Internal Water Supply and Sanitary Installations </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1.5</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means percentage of building cost)</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845240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1.6</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External service Connection for Water Supply</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5%</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422620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1.7</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RCC Water Tank</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proofErr w:type="spellStart"/>
            <w:r w:rsidRPr="00525D2B">
              <w:rPr>
                <w:rFonts w:ascii="Calibri" w:eastAsia="Times New Roman" w:hAnsi="Calibri" w:cs="Calibri"/>
                <w:color w:val="000000"/>
              </w:rPr>
              <w:t>litre</w:t>
            </w:r>
            <w:proofErr w:type="spellEnd"/>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6000</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120000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1.8</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Internal Electrification</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1.9</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Casing capping Wiring in RCC Building</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12.50%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1056550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2. 0</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External Service Connection for Power Supply</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5%</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422620</w:t>
            </w:r>
          </w:p>
        </w:tc>
      </w:tr>
      <w:tr w:rsidR="00525D2B" w:rsidRPr="00525D2B" w:rsidTr="00525D2B">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2.1</w:t>
            </w:r>
          </w:p>
        </w:tc>
        <w:tc>
          <w:tcPr>
            <w:tcW w:w="520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Site Development</w:t>
            </w:r>
          </w:p>
        </w:tc>
        <w:tc>
          <w:tcPr>
            <w:tcW w:w="513"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rPr>
                <w:rFonts w:ascii="Calibri" w:eastAsia="Times New Roman" w:hAnsi="Calibri" w:cs="Calibri"/>
                <w:color w:val="000000"/>
              </w:rPr>
            </w:pPr>
            <w:r w:rsidRPr="00525D2B">
              <w:rPr>
                <w:rFonts w:ascii="Calibri" w:eastAsia="Times New Roman" w:hAnsi="Calibri" w:cs="Calibri"/>
                <w:color w:val="000000"/>
              </w:rPr>
              <w:t> </w:t>
            </w:r>
          </w:p>
        </w:tc>
        <w:tc>
          <w:tcPr>
            <w:tcW w:w="781"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109.61</w:t>
            </w:r>
          </w:p>
        </w:tc>
        <w:tc>
          <w:tcPr>
            <w:tcW w:w="836"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4400</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color w:val="000000"/>
              </w:rPr>
            </w:pPr>
            <w:r w:rsidRPr="00525D2B">
              <w:rPr>
                <w:rFonts w:ascii="Calibri" w:eastAsia="Times New Roman" w:hAnsi="Calibri" w:cs="Calibri"/>
                <w:color w:val="000000"/>
              </w:rPr>
              <w:t>482284</w:t>
            </w:r>
          </w:p>
        </w:tc>
      </w:tr>
      <w:tr w:rsidR="00525D2B" w:rsidRPr="00525D2B" w:rsidTr="00525D2B">
        <w:trPr>
          <w:trHeight w:val="375"/>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2.2</w:t>
            </w:r>
          </w:p>
        </w:tc>
        <w:tc>
          <w:tcPr>
            <w:tcW w:w="7333" w:type="dxa"/>
            <w:gridSpan w:val="4"/>
            <w:tcBorders>
              <w:top w:val="single" w:sz="4" w:space="0" w:color="auto"/>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Cost of Services (total of 2)</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3349314</w:t>
            </w:r>
          </w:p>
        </w:tc>
      </w:tr>
      <w:tr w:rsidR="00525D2B" w:rsidRPr="00525D2B" w:rsidTr="00525D2B">
        <w:trPr>
          <w:trHeight w:val="48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2.3</w:t>
            </w:r>
          </w:p>
        </w:tc>
        <w:tc>
          <w:tcPr>
            <w:tcW w:w="7333" w:type="dxa"/>
            <w:gridSpan w:val="4"/>
            <w:tcBorders>
              <w:top w:val="single" w:sz="4" w:space="0" w:color="auto"/>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GRAND TOTAL (total 1 + 2)</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11801714</w:t>
            </w:r>
          </w:p>
        </w:tc>
      </w:tr>
      <w:tr w:rsidR="00525D2B" w:rsidRPr="00525D2B" w:rsidTr="00525D2B">
        <w:trPr>
          <w:trHeight w:val="465"/>
        </w:trPr>
        <w:tc>
          <w:tcPr>
            <w:tcW w:w="7941"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Say</w:t>
            </w:r>
          </w:p>
        </w:tc>
        <w:tc>
          <w:tcPr>
            <w:tcW w:w="1120" w:type="dxa"/>
            <w:tcBorders>
              <w:top w:val="nil"/>
              <w:left w:val="nil"/>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right"/>
              <w:rPr>
                <w:rFonts w:ascii="Calibri" w:eastAsia="Times New Roman" w:hAnsi="Calibri" w:cs="Calibri"/>
                <w:b/>
                <w:bCs/>
                <w:color w:val="000000"/>
              </w:rPr>
            </w:pPr>
            <w:r w:rsidRPr="00525D2B">
              <w:rPr>
                <w:rFonts w:ascii="Calibri" w:eastAsia="Times New Roman" w:hAnsi="Calibri" w:cs="Calibri"/>
                <w:b/>
                <w:bCs/>
                <w:color w:val="000000"/>
              </w:rPr>
              <w:t>11801000</w:t>
            </w:r>
          </w:p>
        </w:tc>
      </w:tr>
      <w:tr w:rsidR="00525D2B" w:rsidRPr="00525D2B" w:rsidTr="00525D2B">
        <w:trPr>
          <w:trHeight w:val="495"/>
        </w:trPr>
        <w:tc>
          <w:tcPr>
            <w:tcW w:w="906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5D2B" w:rsidRPr="00525D2B" w:rsidRDefault="00525D2B" w:rsidP="00525D2B">
            <w:pPr>
              <w:spacing w:after="0" w:line="240" w:lineRule="auto"/>
              <w:jc w:val="center"/>
              <w:rPr>
                <w:rFonts w:ascii="Calibri" w:eastAsia="Times New Roman" w:hAnsi="Calibri" w:cs="Calibri"/>
                <w:b/>
                <w:bCs/>
                <w:color w:val="000000"/>
              </w:rPr>
            </w:pPr>
            <w:r w:rsidRPr="00525D2B">
              <w:rPr>
                <w:rFonts w:ascii="Calibri" w:eastAsia="Times New Roman" w:hAnsi="Calibri" w:cs="Calibri"/>
                <w:b/>
                <w:bCs/>
                <w:color w:val="000000"/>
              </w:rPr>
              <w:t xml:space="preserve">(Rupee One </w:t>
            </w:r>
            <w:proofErr w:type="spellStart"/>
            <w:r w:rsidRPr="00525D2B">
              <w:rPr>
                <w:rFonts w:ascii="Calibri" w:eastAsia="Times New Roman" w:hAnsi="Calibri" w:cs="Calibri"/>
                <w:b/>
                <w:bCs/>
                <w:color w:val="000000"/>
              </w:rPr>
              <w:t>Crore</w:t>
            </w:r>
            <w:proofErr w:type="spellEnd"/>
            <w:r w:rsidRPr="00525D2B">
              <w:rPr>
                <w:rFonts w:ascii="Calibri" w:eastAsia="Times New Roman" w:hAnsi="Calibri" w:cs="Calibri"/>
                <w:b/>
                <w:bCs/>
                <w:color w:val="000000"/>
              </w:rPr>
              <w:t xml:space="preserve"> Eighteen </w:t>
            </w:r>
            <w:proofErr w:type="spellStart"/>
            <w:r w:rsidRPr="00525D2B">
              <w:rPr>
                <w:rFonts w:ascii="Calibri" w:eastAsia="Times New Roman" w:hAnsi="Calibri" w:cs="Calibri"/>
                <w:b/>
                <w:bCs/>
                <w:color w:val="000000"/>
              </w:rPr>
              <w:t>Lakhs</w:t>
            </w:r>
            <w:proofErr w:type="spellEnd"/>
            <w:r w:rsidRPr="00525D2B">
              <w:rPr>
                <w:rFonts w:ascii="Calibri" w:eastAsia="Times New Roman" w:hAnsi="Calibri" w:cs="Calibri"/>
                <w:b/>
                <w:bCs/>
                <w:color w:val="000000"/>
              </w:rPr>
              <w:t xml:space="preserve"> and One Thousand) only</w:t>
            </w:r>
          </w:p>
        </w:tc>
      </w:tr>
      <w:tr w:rsidR="00525D2B" w:rsidRPr="00525D2B" w:rsidTr="00525D2B">
        <w:trPr>
          <w:trHeight w:val="1080"/>
        </w:trPr>
        <w:tc>
          <w:tcPr>
            <w:tcW w:w="9061" w:type="dxa"/>
            <w:gridSpan w:val="6"/>
            <w:tcBorders>
              <w:top w:val="single" w:sz="4" w:space="0" w:color="auto"/>
              <w:left w:val="nil"/>
              <w:bottom w:val="nil"/>
              <w:right w:val="nil"/>
            </w:tcBorders>
            <w:shd w:val="clear" w:color="auto" w:fill="auto"/>
            <w:hideMark/>
          </w:tcPr>
          <w:p w:rsidR="00525D2B" w:rsidRPr="00525D2B" w:rsidRDefault="00525D2B" w:rsidP="00525D2B">
            <w:pPr>
              <w:spacing w:after="0" w:line="240" w:lineRule="auto"/>
              <w:rPr>
                <w:rFonts w:ascii="Calibri" w:eastAsia="Times New Roman" w:hAnsi="Calibri" w:cs="Calibri"/>
                <w:b/>
                <w:i/>
                <w:color w:val="000000"/>
                <w:sz w:val="24"/>
                <w:szCs w:val="24"/>
              </w:rPr>
            </w:pPr>
          </w:p>
        </w:tc>
      </w:tr>
    </w:tbl>
    <w:p w:rsidR="006C49B3" w:rsidRPr="002C3273" w:rsidRDefault="006C49B3" w:rsidP="002C3273">
      <w:pPr>
        <w:rPr>
          <w:szCs w:val="26"/>
        </w:rPr>
      </w:pPr>
    </w:p>
    <w:sectPr w:rsidR="006C49B3" w:rsidRPr="002C3273" w:rsidSect="00905B92">
      <w:pgSz w:w="12240" w:h="15840"/>
      <w:pgMar w:top="810" w:right="1170" w:bottom="540" w:left="12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91B3F"/>
    <w:multiLevelType w:val="hybridMultilevel"/>
    <w:tmpl w:val="7EEC87C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825DDF"/>
    <w:multiLevelType w:val="hybridMultilevel"/>
    <w:tmpl w:val="71507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4763C"/>
    <w:multiLevelType w:val="multilevel"/>
    <w:tmpl w:val="55840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A715CF"/>
    <w:multiLevelType w:val="hybridMultilevel"/>
    <w:tmpl w:val="072C7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1375EE"/>
    <w:multiLevelType w:val="hybridMultilevel"/>
    <w:tmpl w:val="F6B40D40"/>
    <w:lvl w:ilvl="0" w:tplc="99F6020C">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A99245C"/>
    <w:multiLevelType w:val="multilevel"/>
    <w:tmpl w:val="386836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D74D52"/>
    <w:multiLevelType w:val="multilevel"/>
    <w:tmpl w:val="28F8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BA5B6B"/>
    <w:multiLevelType w:val="multilevel"/>
    <w:tmpl w:val="E5245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A338CA"/>
    <w:multiLevelType w:val="hybridMultilevel"/>
    <w:tmpl w:val="FFE6C6DC"/>
    <w:lvl w:ilvl="0" w:tplc="D902A4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FC0E5B"/>
    <w:multiLevelType w:val="multilevel"/>
    <w:tmpl w:val="3E4672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5A104F"/>
    <w:multiLevelType w:val="multilevel"/>
    <w:tmpl w:val="B2365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B65FD3"/>
    <w:multiLevelType w:val="hybridMultilevel"/>
    <w:tmpl w:val="71507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A212FC"/>
    <w:multiLevelType w:val="multilevel"/>
    <w:tmpl w:val="DFF66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053E7E"/>
    <w:multiLevelType w:val="multilevel"/>
    <w:tmpl w:val="52946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372A04"/>
    <w:multiLevelType w:val="multilevel"/>
    <w:tmpl w:val="254C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395D56"/>
    <w:multiLevelType w:val="multilevel"/>
    <w:tmpl w:val="EE46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FD2198"/>
    <w:multiLevelType w:val="multilevel"/>
    <w:tmpl w:val="F310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704DFB"/>
    <w:multiLevelType w:val="hybridMultilevel"/>
    <w:tmpl w:val="072C7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8B04B8"/>
    <w:multiLevelType w:val="hybridMultilevel"/>
    <w:tmpl w:val="072C7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C2500F"/>
    <w:multiLevelType w:val="multilevel"/>
    <w:tmpl w:val="384E6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61629A"/>
    <w:multiLevelType w:val="hybridMultilevel"/>
    <w:tmpl w:val="1C006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432E53"/>
    <w:multiLevelType w:val="multilevel"/>
    <w:tmpl w:val="A47A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C33C42"/>
    <w:multiLevelType w:val="hybridMultilevel"/>
    <w:tmpl w:val="F092D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D707DB"/>
    <w:multiLevelType w:val="hybridMultilevel"/>
    <w:tmpl w:val="4BB4D132"/>
    <w:lvl w:ilvl="0" w:tplc="3076653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7202B04"/>
    <w:multiLevelType w:val="hybridMultilevel"/>
    <w:tmpl w:val="9AB8190A"/>
    <w:lvl w:ilvl="0" w:tplc="36BC57F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59904579"/>
    <w:multiLevelType w:val="multilevel"/>
    <w:tmpl w:val="386836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8B1BA5"/>
    <w:multiLevelType w:val="multilevel"/>
    <w:tmpl w:val="7FE29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1716DD"/>
    <w:multiLevelType w:val="hybridMultilevel"/>
    <w:tmpl w:val="E8E43788"/>
    <w:lvl w:ilvl="0" w:tplc="CB82AD7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3837762"/>
    <w:multiLevelType w:val="multilevel"/>
    <w:tmpl w:val="8A1A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2B15AD"/>
    <w:multiLevelType w:val="hybridMultilevel"/>
    <w:tmpl w:val="71507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9F3262"/>
    <w:multiLevelType w:val="multilevel"/>
    <w:tmpl w:val="380C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AA6156"/>
    <w:multiLevelType w:val="multilevel"/>
    <w:tmpl w:val="5A061B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AC5DE7"/>
    <w:multiLevelType w:val="hybridMultilevel"/>
    <w:tmpl w:val="20B878D0"/>
    <w:lvl w:ilvl="0" w:tplc="0422F5C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AF75014"/>
    <w:multiLevelType w:val="multilevel"/>
    <w:tmpl w:val="C48A8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D76271E"/>
    <w:multiLevelType w:val="multilevel"/>
    <w:tmpl w:val="CC30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4A39EA"/>
    <w:multiLevelType w:val="hybridMultilevel"/>
    <w:tmpl w:val="0798C730"/>
    <w:lvl w:ilvl="0" w:tplc="1B7E34E8">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6">
    <w:nsid w:val="753F3E00"/>
    <w:multiLevelType w:val="multilevel"/>
    <w:tmpl w:val="94563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BD19A4"/>
    <w:multiLevelType w:val="multilevel"/>
    <w:tmpl w:val="B246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1163A8"/>
    <w:multiLevelType w:val="hybridMultilevel"/>
    <w:tmpl w:val="F4BA0566"/>
    <w:lvl w:ilvl="0" w:tplc="CC0438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9"/>
  </w:num>
  <w:num w:numId="3">
    <w:abstractNumId w:val="11"/>
  </w:num>
  <w:num w:numId="4">
    <w:abstractNumId w:val="0"/>
  </w:num>
  <w:num w:numId="5">
    <w:abstractNumId w:val="3"/>
  </w:num>
  <w:num w:numId="6">
    <w:abstractNumId w:val="38"/>
  </w:num>
  <w:num w:numId="7">
    <w:abstractNumId w:val="27"/>
  </w:num>
  <w:num w:numId="8">
    <w:abstractNumId w:val="17"/>
  </w:num>
  <w:num w:numId="9">
    <w:abstractNumId w:val="22"/>
  </w:num>
  <w:num w:numId="10">
    <w:abstractNumId w:val="20"/>
  </w:num>
  <w:num w:numId="11">
    <w:abstractNumId w:val="32"/>
  </w:num>
  <w:num w:numId="12">
    <w:abstractNumId w:val="4"/>
  </w:num>
  <w:num w:numId="13">
    <w:abstractNumId w:val="8"/>
  </w:num>
  <w:num w:numId="14">
    <w:abstractNumId w:val="24"/>
  </w:num>
  <w:num w:numId="15">
    <w:abstractNumId w:val="35"/>
  </w:num>
  <w:num w:numId="16">
    <w:abstractNumId w:val="36"/>
  </w:num>
  <w:num w:numId="17">
    <w:abstractNumId w:val="2"/>
  </w:num>
  <w:num w:numId="18">
    <w:abstractNumId w:val="9"/>
  </w:num>
  <w:num w:numId="19">
    <w:abstractNumId w:val="16"/>
  </w:num>
  <w:num w:numId="20">
    <w:abstractNumId w:val="13"/>
  </w:num>
  <w:num w:numId="21">
    <w:abstractNumId w:val="33"/>
  </w:num>
  <w:num w:numId="22">
    <w:abstractNumId w:val="30"/>
  </w:num>
  <w:num w:numId="23">
    <w:abstractNumId w:val="12"/>
  </w:num>
  <w:num w:numId="24">
    <w:abstractNumId w:val="7"/>
  </w:num>
  <w:num w:numId="25">
    <w:abstractNumId w:val="31"/>
  </w:num>
  <w:num w:numId="26">
    <w:abstractNumId w:val="5"/>
  </w:num>
  <w:num w:numId="27">
    <w:abstractNumId w:val="21"/>
  </w:num>
  <w:num w:numId="28">
    <w:abstractNumId w:val="37"/>
  </w:num>
  <w:num w:numId="29">
    <w:abstractNumId w:val="19"/>
  </w:num>
  <w:num w:numId="30">
    <w:abstractNumId w:val="26"/>
  </w:num>
  <w:num w:numId="31">
    <w:abstractNumId w:val="15"/>
  </w:num>
  <w:num w:numId="32">
    <w:abstractNumId w:val="28"/>
  </w:num>
  <w:num w:numId="33">
    <w:abstractNumId w:val="10"/>
  </w:num>
  <w:num w:numId="34">
    <w:abstractNumId w:val="14"/>
  </w:num>
  <w:num w:numId="35">
    <w:abstractNumId w:val="6"/>
  </w:num>
  <w:num w:numId="36">
    <w:abstractNumId w:val="34"/>
  </w:num>
  <w:num w:numId="37">
    <w:abstractNumId w:val="18"/>
  </w:num>
  <w:num w:numId="38">
    <w:abstractNumId w:val="25"/>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D22D75"/>
    <w:rsid w:val="0000144B"/>
    <w:rsid w:val="00004591"/>
    <w:rsid w:val="000108D5"/>
    <w:rsid w:val="000146D9"/>
    <w:rsid w:val="00022EC8"/>
    <w:rsid w:val="0002496F"/>
    <w:rsid w:val="00033E88"/>
    <w:rsid w:val="00033FD5"/>
    <w:rsid w:val="00035F58"/>
    <w:rsid w:val="00037A64"/>
    <w:rsid w:val="00045D03"/>
    <w:rsid w:val="00046BF0"/>
    <w:rsid w:val="00047C81"/>
    <w:rsid w:val="000600AB"/>
    <w:rsid w:val="000632F3"/>
    <w:rsid w:val="00072808"/>
    <w:rsid w:val="000935C6"/>
    <w:rsid w:val="00095152"/>
    <w:rsid w:val="000B54EF"/>
    <w:rsid w:val="000D1972"/>
    <w:rsid w:val="000E39D0"/>
    <w:rsid w:val="000E736C"/>
    <w:rsid w:val="000F2D6D"/>
    <w:rsid w:val="000F3130"/>
    <w:rsid w:val="000F3492"/>
    <w:rsid w:val="00103464"/>
    <w:rsid w:val="00107854"/>
    <w:rsid w:val="00110191"/>
    <w:rsid w:val="0011459E"/>
    <w:rsid w:val="00120593"/>
    <w:rsid w:val="00122399"/>
    <w:rsid w:val="00125429"/>
    <w:rsid w:val="00131AA0"/>
    <w:rsid w:val="00141B2C"/>
    <w:rsid w:val="00166EA1"/>
    <w:rsid w:val="00175E2E"/>
    <w:rsid w:val="001A4AB6"/>
    <w:rsid w:val="001C3E21"/>
    <w:rsid w:val="001C7743"/>
    <w:rsid w:val="00200FC4"/>
    <w:rsid w:val="00203BA2"/>
    <w:rsid w:val="0020525B"/>
    <w:rsid w:val="00214B73"/>
    <w:rsid w:val="002230D8"/>
    <w:rsid w:val="00231093"/>
    <w:rsid w:val="00234A01"/>
    <w:rsid w:val="00241F6D"/>
    <w:rsid w:val="00247186"/>
    <w:rsid w:val="002478AC"/>
    <w:rsid w:val="00263399"/>
    <w:rsid w:val="00274906"/>
    <w:rsid w:val="00282BC2"/>
    <w:rsid w:val="002A6641"/>
    <w:rsid w:val="002A7A49"/>
    <w:rsid w:val="002C3273"/>
    <w:rsid w:val="002D1BB5"/>
    <w:rsid w:val="002F05B1"/>
    <w:rsid w:val="00304C2B"/>
    <w:rsid w:val="00307C80"/>
    <w:rsid w:val="0031175F"/>
    <w:rsid w:val="003405DA"/>
    <w:rsid w:val="003462C0"/>
    <w:rsid w:val="00353843"/>
    <w:rsid w:val="003A1266"/>
    <w:rsid w:val="003A1D51"/>
    <w:rsid w:val="003B4117"/>
    <w:rsid w:val="003C4442"/>
    <w:rsid w:val="003D49C7"/>
    <w:rsid w:val="003D5F57"/>
    <w:rsid w:val="003E08B9"/>
    <w:rsid w:val="003F1F3C"/>
    <w:rsid w:val="003F6344"/>
    <w:rsid w:val="00400E2E"/>
    <w:rsid w:val="004030DA"/>
    <w:rsid w:val="00405F0F"/>
    <w:rsid w:val="004123F1"/>
    <w:rsid w:val="004153CA"/>
    <w:rsid w:val="004273AF"/>
    <w:rsid w:val="004469EC"/>
    <w:rsid w:val="004669C8"/>
    <w:rsid w:val="00483397"/>
    <w:rsid w:val="004953E3"/>
    <w:rsid w:val="004A712A"/>
    <w:rsid w:val="004B0ADE"/>
    <w:rsid w:val="004C61E4"/>
    <w:rsid w:val="004C7305"/>
    <w:rsid w:val="004D4203"/>
    <w:rsid w:val="004E1545"/>
    <w:rsid w:val="004E39DA"/>
    <w:rsid w:val="00501B9E"/>
    <w:rsid w:val="005068F0"/>
    <w:rsid w:val="00515D37"/>
    <w:rsid w:val="005170AE"/>
    <w:rsid w:val="00517737"/>
    <w:rsid w:val="00520510"/>
    <w:rsid w:val="00525D2B"/>
    <w:rsid w:val="00527B09"/>
    <w:rsid w:val="005427D3"/>
    <w:rsid w:val="00552133"/>
    <w:rsid w:val="005531BF"/>
    <w:rsid w:val="00553EB5"/>
    <w:rsid w:val="00562222"/>
    <w:rsid w:val="00572D3A"/>
    <w:rsid w:val="00590ABD"/>
    <w:rsid w:val="00591D7C"/>
    <w:rsid w:val="005921C6"/>
    <w:rsid w:val="005C08A1"/>
    <w:rsid w:val="006040EE"/>
    <w:rsid w:val="00617C03"/>
    <w:rsid w:val="006308F2"/>
    <w:rsid w:val="0063098D"/>
    <w:rsid w:val="00640777"/>
    <w:rsid w:val="00650C54"/>
    <w:rsid w:val="00656E85"/>
    <w:rsid w:val="00660D62"/>
    <w:rsid w:val="00660E9B"/>
    <w:rsid w:val="00662AD2"/>
    <w:rsid w:val="006774DE"/>
    <w:rsid w:val="006829A5"/>
    <w:rsid w:val="0069408F"/>
    <w:rsid w:val="006A5881"/>
    <w:rsid w:val="006C20F6"/>
    <w:rsid w:val="006C49B3"/>
    <w:rsid w:val="006C751C"/>
    <w:rsid w:val="006D1648"/>
    <w:rsid w:val="006E45A1"/>
    <w:rsid w:val="006E7A9D"/>
    <w:rsid w:val="00714631"/>
    <w:rsid w:val="00715B7A"/>
    <w:rsid w:val="00746FFB"/>
    <w:rsid w:val="00757800"/>
    <w:rsid w:val="007643E7"/>
    <w:rsid w:val="007756CC"/>
    <w:rsid w:val="007762A5"/>
    <w:rsid w:val="0078041F"/>
    <w:rsid w:val="00784F75"/>
    <w:rsid w:val="007A570E"/>
    <w:rsid w:val="007B35C7"/>
    <w:rsid w:val="007B70B8"/>
    <w:rsid w:val="007D1A47"/>
    <w:rsid w:val="007E4573"/>
    <w:rsid w:val="007F158C"/>
    <w:rsid w:val="00815EF8"/>
    <w:rsid w:val="00816C3B"/>
    <w:rsid w:val="00856CB7"/>
    <w:rsid w:val="0086341B"/>
    <w:rsid w:val="00871A62"/>
    <w:rsid w:val="008736DC"/>
    <w:rsid w:val="00887D2B"/>
    <w:rsid w:val="00895929"/>
    <w:rsid w:val="00897A58"/>
    <w:rsid w:val="008D2343"/>
    <w:rsid w:val="008D24CF"/>
    <w:rsid w:val="008E111F"/>
    <w:rsid w:val="008E43B4"/>
    <w:rsid w:val="008F5DE4"/>
    <w:rsid w:val="00900F1C"/>
    <w:rsid w:val="00905B92"/>
    <w:rsid w:val="00906EFE"/>
    <w:rsid w:val="00915ED7"/>
    <w:rsid w:val="00921E0B"/>
    <w:rsid w:val="00923065"/>
    <w:rsid w:val="00924A43"/>
    <w:rsid w:val="00925F4B"/>
    <w:rsid w:val="0094044E"/>
    <w:rsid w:val="009412A8"/>
    <w:rsid w:val="009412AA"/>
    <w:rsid w:val="009448BE"/>
    <w:rsid w:val="00966B49"/>
    <w:rsid w:val="00987205"/>
    <w:rsid w:val="00995AB7"/>
    <w:rsid w:val="009A438F"/>
    <w:rsid w:val="009B7FFB"/>
    <w:rsid w:val="009C0273"/>
    <w:rsid w:val="009C7047"/>
    <w:rsid w:val="009E6FD2"/>
    <w:rsid w:val="009E70C4"/>
    <w:rsid w:val="00A00FDC"/>
    <w:rsid w:val="00A04538"/>
    <w:rsid w:val="00A058B4"/>
    <w:rsid w:val="00A172C8"/>
    <w:rsid w:val="00A33DF0"/>
    <w:rsid w:val="00A56B69"/>
    <w:rsid w:val="00A60620"/>
    <w:rsid w:val="00A75870"/>
    <w:rsid w:val="00A85D7C"/>
    <w:rsid w:val="00AA36E7"/>
    <w:rsid w:val="00AA5BB9"/>
    <w:rsid w:val="00AB016F"/>
    <w:rsid w:val="00AC07F7"/>
    <w:rsid w:val="00AC57B2"/>
    <w:rsid w:val="00AC6A72"/>
    <w:rsid w:val="00AC7DD3"/>
    <w:rsid w:val="00AE3F53"/>
    <w:rsid w:val="00B160AE"/>
    <w:rsid w:val="00B16324"/>
    <w:rsid w:val="00B300F2"/>
    <w:rsid w:val="00B30418"/>
    <w:rsid w:val="00B40264"/>
    <w:rsid w:val="00B47A8D"/>
    <w:rsid w:val="00B51AE1"/>
    <w:rsid w:val="00B6593E"/>
    <w:rsid w:val="00B676AD"/>
    <w:rsid w:val="00B743C8"/>
    <w:rsid w:val="00B7748C"/>
    <w:rsid w:val="00B90FB3"/>
    <w:rsid w:val="00B91E87"/>
    <w:rsid w:val="00B95D8B"/>
    <w:rsid w:val="00B97E89"/>
    <w:rsid w:val="00BB5692"/>
    <w:rsid w:val="00BB6CE4"/>
    <w:rsid w:val="00BC0FD0"/>
    <w:rsid w:val="00BD140C"/>
    <w:rsid w:val="00BD3411"/>
    <w:rsid w:val="00BE58FD"/>
    <w:rsid w:val="00C059D3"/>
    <w:rsid w:val="00C241DE"/>
    <w:rsid w:val="00C41AEC"/>
    <w:rsid w:val="00C4738A"/>
    <w:rsid w:val="00C473EC"/>
    <w:rsid w:val="00C61E2A"/>
    <w:rsid w:val="00C71B00"/>
    <w:rsid w:val="00C7309E"/>
    <w:rsid w:val="00C755B0"/>
    <w:rsid w:val="00C87DA8"/>
    <w:rsid w:val="00C963B1"/>
    <w:rsid w:val="00C9791F"/>
    <w:rsid w:val="00CA5CAB"/>
    <w:rsid w:val="00CC0F30"/>
    <w:rsid w:val="00CD3F60"/>
    <w:rsid w:val="00CF4E86"/>
    <w:rsid w:val="00D06AA8"/>
    <w:rsid w:val="00D111CC"/>
    <w:rsid w:val="00D142E0"/>
    <w:rsid w:val="00D22D75"/>
    <w:rsid w:val="00D333BC"/>
    <w:rsid w:val="00D3469B"/>
    <w:rsid w:val="00D4740D"/>
    <w:rsid w:val="00D512EC"/>
    <w:rsid w:val="00D6013D"/>
    <w:rsid w:val="00D7559F"/>
    <w:rsid w:val="00D757D8"/>
    <w:rsid w:val="00D77CA6"/>
    <w:rsid w:val="00D867E4"/>
    <w:rsid w:val="00DA441A"/>
    <w:rsid w:val="00DA62A2"/>
    <w:rsid w:val="00DC552E"/>
    <w:rsid w:val="00DC5FDE"/>
    <w:rsid w:val="00DD637B"/>
    <w:rsid w:val="00DE517B"/>
    <w:rsid w:val="00DF1FFD"/>
    <w:rsid w:val="00DF4081"/>
    <w:rsid w:val="00E14E9C"/>
    <w:rsid w:val="00E14F4D"/>
    <w:rsid w:val="00E24475"/>
    <w:rsid w:val="00E31291"/>
    <w:rsid w:val="00E348B3"/>
    <w:rsid w:val="00E4232C"/>
    <w:rsid w:val="00E43081"/>
    <w:rsid w:val="00E531F5"/>
    <w:rsid w:val="00E620F7"/>
    <w:rsid w:val="00E665FF"/>
    <w:rsid w:val="00E86746"/>
    <w:rsid w:val="00E87EB0"/>
    <w:rsid w:val="00EA38FC"/>
    <w:rsid w:val="00EA6507"/>
    <w:rsid w:val="00EB3E34"/>
    <w:rsid w:val="00ED3626"/>
    <w:rsid w:val="00ED464A"/>
    <w:rsid w:val="00ED52EC"/>
    <w:rsid w:val="00EF0364"/>
    <w:rsid w:val="00EF18D0"/>
    <w:rsid w:val="00EF2E00"/>
    <w:rsid w:val="00EF41DC"/>
    <w:rsid w:val="00EF615F"/>
    <w:rsid w:val="00F17974"/>
    <w:rsid w:val="00F2018A"/>
    <w:rsid w:val="00F25C82"/>
    <w:rsid w:val="00F460ED"/>
    <w:rsid w:val="00F5464B"/>
    <w:rsid w:val="00F5605F"/>
    <w:rsid w:val="00F7083E"/>
    <w:rsid w:val="00F7120A"/>
    <w:rsid w:val="00F95706"/>
    <w:rsid w:val="00F95B22"/>
    <w:rsid w:val="00FA2B34"/>
    <w:rsid w:val="00FA34BB"/>
    <w:rsid w:val="00FC00FF"/>
    <w:rsid w:val="00FC6910"/>
    <w:rsid w:val="00FD19AB"/>
    <w:rsid w:val="00FD2BFD"/>
    <w:rsid w:val="00FD7CAA"/>
    <w:rsid w:val="00FE5C87"/>
    <w:rsid w:val="00FF5570"/>
    <w:rsid w:val="00FF5F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73"/>
  </w:style>
  <w:style w:type="paragraph" w:styleId="Heading2">
    <w:name w:val="heading 2"/>
    <w:basedOn w:val="Normal"/>
    <w:next w:val="Normal"/>
    <w:link w:val="Heading2Char"/>
    <w:uiPriority w:val="9"/>
    <w:semiHidden/>
    <w:unhideWhenUsed/>
    <w:qFormat/>
    <w:rsid w:val="000F2D6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033E8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70B8"/>
    <w:pPr>
      <w:spacing w:after="0" w:line="240" w:lineRule="auto"/>
    </w:pPr>
  </w:style>
  <w:style w:type="paragraph" w:styleId="NormalWeb">
    <w:name w:val="Normal (Web)"/>
    <w:basedOn w:val="Normal"/>
    <w:uiPriority w:val="99"/>
    <w:unhideWhenUsed/>
    <w:rsid w:val="001C77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C7743"/>
    <w:rPr>
      <w:color w:val="0000FF"/>
      <w:u w:val="single"/>
    </w:rPr>
  </w:style>
  <w:style w:type="character" w:customStyle="1" w:styleId="spelle">
    <w:name w:val="spelle"/>
    <w:basedOn w:val="DefaultParagraphFont"/>
    <w:rsid w:val="001C7743"/>
  </w:style>
  <w:style w:type="paragraph" w:styleId="BalloonText">
    <w:name w:val="Balloon Text"/>
    <w:basedOn w:val="Normal"/>
    <w:link w:val="BalloonTextChar"/>
    <w:uiPriority w:val="99"/>
    <w:semiHidden/>
    <w:unhideWhenUsed/>
    <w:rsid w:val="001C7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7743"/>
    <w:rPr>
      <w:rFonts w:ascii="Tahoma" w:hAnsi="Tahoma" w:cs="Tahoma"/>
      <w:sz w:val="16"/>
      <w:szCs w:val="16"/>
    </w:rPr>
  </w:style>
  <w:style w:type="character" w:customStyle="1" w:styleId="thread-date">
    <w:name w:val="thread-date"/>
    <w:basedOn w:val="DefaultParagraphFont"/>
    <w:rsid w:val="00D142E0"/>
  </w:style>
  <w:style w:type="character" w:customStyle="1" w:styleId="short">
    <w:name w:val="short"/>
    <w:basedOn w:val="DefaultParagraphFont"/>
    <w:rsid w:val="00D142E0"/>
  </w:style>
  <w:style w:type="character" w:customStyle="1" w:styleId="ampm">
    <w:name w:val="ampm"/>
    <w:basedOn w:val="DefaultParagraphFont"/>
    <w:rsid w:val="00D142E0"/>
  </w:style>
  <w:style w:type="paragraph" w:customStyle="1" w:styleId="yiv8047620379msonormal">
    <w:name w:val="yiv8047620379msonormal"/>
    <w:basedOn w:val="Normal"/>
    <w:rsid w:val="00D142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convtitle">
    <w:name w:val="addconvtitle"/>
    <w:basedOn w:val="DefaultParagraphFont"/>
    <w:rsid w:val="00D142E0"/>
  </w:style>
  <w:style w:type="character" w:customStyle="1" w:styleId="card-actions-menu">
    <w:name w:val="card-actions-menu"/>
    <w:basedOn w:val="DefaultParagraphFont"/>
    <w:rsid w:val="00D142E0"/>
  </w:style>
  <w:style w:type="character" w:customStyle="1" w:styleId="Heading3Char">
    <w:name w:val="Heading 3 Char"/>
    <w:basedOn w:val="DefaultParagraphFont"/>
    <w:link w:val="Heading3"/>
    <w:uiPriority w:val="9"/>
    <w:rsid w:val="00033E88"/>
    <w:rPr>
      <w:rFonts w:ascii="Times New Roman" w:eastAsia="Times New Roman" w:hAnsi="Times New Roman" w:cs="Times New Roman"/>
      <w:b/>
      <w:bCs/>
      <w:sz w:val="27"/>
      <w:szCs w:val="27"/>
    </w:rPr>
  </w:style>
  <w:style w:type="paragraph" w:customStyle="1" w:styleId="first">
    <w:name w:val="first"/>
    <w:basedOn w:val="Normal"/>
    <w:rsid w:val="00033E8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33E88"/>
    <w:rPr>
      <w:b/>
      <w:bCs/>
    </w:rPr>
  </w:style>
  <w:style w:type="character" w:styleId="Emphasis">
    <w:name w:val="Emphasis"/>
    <w:basedOn w:val="DefaultParagraphFont"/>
    <w:uiPriority w:val="20"/>
    <w:qFormat/>
    <w:rsid w:val="00033E88"/>
    <w:rPr>
      <w:i/>
      <w:iCs/>
    </w:rPr>
  </w:style>
  <w:style w:type="table" w:styleId="TableGrid">
    <w:name w:val="Table Grid"/>
    <w:basedOn w:val="TableNormal"/>
    <w:rsid w:val="00E430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0F2D6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244977">
      <w:bodyDiv w:val="1"/>
      <w:marLeft w:val="0"/>
      <w:marRight w:val="0"/>
      <w:marTop w:val="0"/>
      <w:marBottom w:val="0"/>
      <w:divBdr>
        <w:top w:val="none" w:sz="0" w:space="0" w:color="auto"/>
        <w:left w:val="none" w:sz="0" w:space="0" w:color="auto"/>
        <w:bottom w:val="none" w:sz="0" w:space="0" w:color="auto"/>
        <w:right w:val="none" w:sz="0" w:space="0" w:color="auto"/>
      </w:divBdr>
    </w:div>
    <w:div w:id="38097393">
      <w:bodyDiv w:val="1"/>
      <w:marLeft w:val="0"/>
      <w:marRight w:val="0"/>
      <w:marTop w:val="0"/>
      <w:marBottom w:val="0"/>
      <w:divBdr>
        <w:top w:val="none" w:sz="0" w:space="0" w:color="auto"/>
        <w:left w:val="none" w:sz="0" w:space="0" w:color="auto"/>
        <w:bottom w:val="none" w:sz="0" w:space="0" w:color="auto"/>
        <w:right w:val="none" w:sz="0" w:space="0" w:color="auto"/>
      </w:divBdr>
      <w:divsChild>
        <w:div w:id="1253779149">
          <w:marLeft w:val="0"/>
          <w:marRight w:val="0"/>
          <w:marTop w:val="0"/>
          <w:marBottom w:val="0"/>
          <w:divBdr>
            <w:top w:val="none" w:sz="0" w:space="0" w:color="auto"/>
            <w:left w:val="none" w:sz="0" w:space="0" w:color="auto"/>
            <w:bottom w:val="none" w:sz="0" w:space="0" w:color="auto"/>
            <w:right w:val="none" w:sz="0" w:space="0" w:color="auto"/>
          </w:divBdr>
        </w:div>
        <w:div w:id="249701445">
          <w:marLeft w:val="0"/>
          <w:marRight w:val="0"/>
          <w:marTop w:val="0"/>
          <w:marBottom w:val="0"/>
          <w:divBdr>
            <w:top w:val="none" w:sz="0" w:space="0" w:color="auto"/>
            <w:left w:val="none" w:sz="0" w:space="0" w:color="auto"/>
            <w:bottom w:val="none" w:sz="0" w:space="0" w:color="auto"/>
            <w:right w:val="none" w:sz="0" w:space="0" w:color="auto"/>
          </w:divBdr>
        </w:div>
        <w:div w:id="1920210890">
          <w:marLeft w:val="0"/>
          <w:marRight w:val="0"/>
          <w:marTop w:val="0"/>
          <w:marBottom w:val="0"/>
          <w:divBdr>
            <w:top w:val="none" w:sz="0" w:space="0" w:color="auto"/>
            <w:left w:val="none" w:sz="0" w:space="0" w:color="auto"/>
            <w:bottom w:val="none" w:sz="0" w:space="0" w:color="auto"/>
            <w:right w:val="none" w:sz="0" w:space="0" w:color="auto"/>
          </w:divBdr>
        </w:div>
        <w:div w:id="489911135">
          <w:marLeft w:val="0"/>
          <w:marRight w:val="0"/>
          <w:marTop w:val="0"/>
          <w:marBottom w:val="0"/>
          <w:divBdr>
            <w:top w:val="none" w:sz="0" w:space="0" w:color="auto"/>
            <w:left w:val="none" w:sz="0" w:space="0" w:color="auto"/>
            <w:bottom w:val="none" w:sz="0" w:space="0" w:color="auto"/>
            <w:right w:val="none" w:sz="0" w:space="0" w:color="auto"/>
          </w:divBdr>
        </w:div>
        <w:div w:id="925454862">
          <w:marLeft w:val="0"/>
          <w:marRight w:val="0"/>
          <w:marTop w:val="0"/>
          <w:marBottom w:val="0"/>
          <w:divBdr>
            <w:top w:val="none" w:sz="0" w:space="0" w:color="auto"/>
            <w:left w:val="none" w:sz="0" w:space="0" w:color="auto"/>
            <w:bottom w:val="none" w:sz="0" w:space="0" w:color="auto"/>
            <w:right w:val="none" w:sz="0" w:space="0" w:color="auto"/>
          </w:divBdr>
        </w:div>
        <w:div w:id="1786925485">
          <w:marLeft w:val="0"/>
          <w:marRight w:val="0"/>
          <w:marTop w:val="0"/>
          <w:marBottom w:val="0"/>
          <w:divBdr>
            <w:top w:val="none" w:sz="0" w:space="0" w:color="auto"/>
            <w:left w:val="none" w:sz="0" w:space="0" w:color="auto"/>
            <w:bottom w:val="none" w:sz="0" w:space="0" w:color="auto"/>
            <w:right w:val="none" w:sz="0" w:space="0" w:color="auto"/>
          </w:divBdr>
          <w:divsChild>
            <w:div w:id="278224297">
              <w:marLeft w:val="0"/>
              <w:marRight w:val="0"/>
              <w:marTop w:val="0"/>
              <w:marBottom w:val="0"/>
              <w:divBdr>
                <w:top w:val="none" w:sz="0" w:space="0" w:color="auto"/>
                <w:left w:val="none" w:sz="0" w:space="0" w:color="auto"/>
                <w:bottom w:val="none" w:sz="0" w:space="0" w:color="auto"/>
                <w:right w:val="none" w:sz="0" w:space="0" w:color="auto"/>
              </w:divBdr>
            </w:div>
            <w:div w:id="1391344886">
              <w:marLeft w:val="0"/>
              <w:marRight w:val="0"/>
              <w:marTop w:val="0"/>
              <w:marBottom w:val="0"/>
              <w:divBdr>
                <w:top w:val="none" w:sz="0" w:space="0" w:color="auto"/>
                <w:left w:val="none" w:sz="0" w:space="0" w:color="auto"/>
                <w:bottom w:val="none" w:sz="0" w:space="0" w:color="auto"/>
                <w:right w:val="none" w:sz="0" w:space="0" w:color="auto"/>
              </w:divBdr>
            </w:div>
            <w:div w:id="1044872149">
              <w:marLeft w:val="0"/>
              <w:marRight w:val="0"/>
              <w:marTop w:val="0"/>
              <w:marBottom w:val="0"/>
              <w:divBdr>
                <w:top w:val="none" w:sz="0" w:space="0" w:color="auto"/>
                <w:left w:val="none" w:sz="0" w:space="0" w:color="auto"/>
                <w:bottom w:val="none" w:sz="0" w:space="0" w:color="auto"/>
                <w:right w:val="none" w:sz="0" w:space="0" w:color="auto"/>
              </w:divBdr>
            </w:div>
            <w:div w:id="123647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34824">
          <w:marLeft w:val="0"/>
          <w:marRight w:val="0"/>
          <w:marTop w:val="0"/>
          <w:marBottom w:val="0"/>
          <w:divBdr>
            <w:top w:val="none" w:sz="0" w:space="0" w:color="auto"/>
            <w:left w:val="none" w:sz="0" w:space="0" w:color="auto"/>
            <w:bottom w:val="none" w:sz="0" w:space="0" w:color="auto"/>
            <w:right w:val="none" w:sz="0" w:space="0" w:color="auto"/>
          </w:divBdr>
          <w:divsChild>
            <w:div w:id="942955202">
              <w:marLeft w:val="0"/>
              <w:marRight w:val="0"/>
              <w:marTop w:val="0"/>
              <w:marBottom w:val="0"/>
              <w:divBdr>
                <w:top w:val="none" w:sz="0" w:space="0" w:color="auto"/>
                <w:left w:val="none" w:sz="0" w:space="0" w:color="auto"/>
                <w:bottom w:val="none" w:sz="0" w:space="0" w:color="auto"/>
                <w:right w:val="none" w:sz="0" w:space="0" w:color="auto"/>
              </w:divBdr>
              <w:divsChild>
                <w:div w:id="1664311451">
                  <w:marLeft w:val="0"/>
                  <w:marRight w:val="0"/>
                  <w:marTop w:val="0"/>
                  <w:marBottom w:val="0"/>
                  <w:divBdr>
                    <w:top w:val="none" w:sz="0" w:space="0" w:color="auto"/>
                    <w:left w:val="none" w:sz="0" w:space="0" w:color="auto"/>
                    <w:bottom w:val="none" w:sz="0" w:space="0" w:color="auto"/>
                    <w:right w:val="none" w:sz="0" w:space="0" w:color="auto"/>
                  </w:divBdr>
                </w:div>
              </w:divsChild>
            </w:div>
            <w:div w:id="1558977171">
              <w:marLeft w:val="0"/>
              <w:marRight w:val="0"/>
              <w:marTop w:val="0"/>
              <w:marBottom w:val="0"/>
              <w:divBdr>
                <w:top w:val="none" w:sz="0" w:space="0" w:color="auto"/>
                <w:left w:val="none" w:sz="0" w:space="0" w:color="auto"/>
                <w:bottom w:val="none" w:sz="0" w:space="0" w:color="auto"/>
                <w:right w:val="none" w:sz="0" w:space="0" w:color="auto"/>
              </w:divBdr>
              <w:divsChild>
                <w:div w:id="182942351">
                  <w:marLeft w:val="0"/>
                  <w:marRight w:val="0"/>
                  <w:marTop w:val="0"/>
                  <w:marBottom w:val="0"/>
                  <w:divBdr>
                    <w:top w:val="none" w:sz="0" w:space="0" w:color="auto"/>
                    <w:left w:val="none" w:sz="0" w:space="0" w:color="auto"/>
                    <w:bottom w:val="none" w:sz="0" w:space="0" w:color="auto"/>
                    <w:right w:val="none" w:sz="0" w:space="0" w:color="auto"/>
                  </w:divBdr>
                  <w:divsChild>
                    <w:div w:id="2031686652">
                      <w:marLeft w:val="0"/>
                      <w:marRight w:val="0"/>
                      <w:marTop w:val="0"/>
                      <w:marBottom w:val="0"/>
                      <w:divBdr>
                        <w:top w:val="none" w:sz="0" w:space="0" w:color="auto"/>
                        <w:left w:val="none" w:sz="0" w:space="0" w:color="auto"/>
                        <w:bottom w:val="none" w:sz="0" w:space="0" w:color="auto"/>
                        <w:right w:val="none" w:sz="0" w:space="0" w:color="auto"/>
                      </w:divBdr>
                    </w:div>
                    <w:div w:id="1022710313">
                      <w:marLeft w:val="0"/>
                      <w:marRight w:val="0"/>
                      <w:marTop w:val="0"/>
                      <w:marBottom w:val="0"/>
                      <w:divBdr>
                        <w:top w:val="none" w:sz="0" w:space="0" w:color="auto"/>
                        <w:left w:val="none" w:sz="0" w:space="0" w:color="auto"/>
                        <w:bottom w:val="none" w:sz="0" w:space="0" w:color="auto"/>
                        <w:right w:val="none" w:sz="0" w:space="0" w:color="auto"/>
                      </w:divBdr>
                    </w:div>
                    <w:div w:id="437259813">
                      <w:marLeft w:val="0"/>
                      <w:marRight w:val="0"/>
                      <w:marTop w:val="0"/>
                      <w:marBottom w:val="0"/>
                      <w:divBdr>
                        <w:top w:val="none" w:sz="0" w:space="0" w:color="auto"/>
                        <w:left w:val="none" w:sz="0" w:space="0" w:color="auto"/>
                        <w:bottom w:val="none" w:sz="0" w:space="0" w:color="auto"/>
                        <w:right w:val="none" w:sz="0" w:space="0" w:color="auto"/>
                      </w:divBdr>
                    </w:div>
                    <w:div w:id="969017665">
                      <w:marLeft w:val="0"/>
                      <w:marRight w:val="0"/>
                      <w:marTop w:val="0"/>
                      <w:marBottom w:val="0"/>
                      <w:divBdr>
                        <w:top w:val="none" w:sz="0" w:space="0" w:color="auto"/>
                        <w:left w:val="none" w:sz="0" w:space="0" w:color="auto"/>
                        <w:bottom w:val="none" w:sz="0" w:space="0" w:color="auto"/>
                        <w:right w:val="none" w:sz="0" w:space="0" w:color="auto"/>
                      </w:divBdr>
                    </w:div>
                    <w:div w:id="380059100">
                      <w:marLeft w:val="0"/>
                      <w:marRight w:val="0"/>
                      <w:marTop w:val="0"/>
                      <w:marBottom w:val="0"/>
                      <w:divBdr>
                        <w:top w:val="none" w:sz="0" w:space="0" w:color="auto"/>
                        <w:left w:val="none" w:sz="0" w:space="0" w:color="auto"/>
                        <w:bottom w:val="none" w:sz="0" w:space="0" w:color="auto"/>
                        <w:right w:val="none" w:sz="0" w:space="0" w:color="auto"/>
                      </w:divBdr>
                    </w:div>
                    <w:div w:id="953636175">
                      <w:marLeft w:val="0"/>
                      <w:marRight w:val="0"/>
                      <w:marTop w:val="0"/>
                      <w:marBottom w:val="0"/>
                      <w:divBdr>
                        <w:top w:val="none" w:sz="0" w:space="0" w:color="auto"/>
                        <w:left w:val="none" w:sz="0" w:space="0" w:color="auto"/>
                        <w:bottom w:val="none" w:sz="0" w:space="0" w:color="auto"/>
                        <w:right w:val="none" w:sz="0" w:space="0" w:color="auto"/>
                      </w:divBdr>
                    </w:div>
                    <w:div w:id="1526402263">
                      <w:marLeft w:val="0"/>
                      <w:marRight w:val="0"/>
                      <w:marTop w:val="0"/>
                      <w:marBottom w:val="0"/>
                      <w:divBdr>
                        <w:top w:val="none" w:sz="0" w:space="0" w:color="auto"/>
                        <w:left w:val="none" w:sz="0" w:space="0" w:color="auto"/>
                        <w:bottom w:val="none" w:sz="0" w:space="0" w:color="auto"/>
                        <w:right w:val="none" w:sz="0" w:space="0" w:color="auto"/>
                      </w:divBdr>
                    </w:div>
                    <w:div w:id="39462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160418">
          <w:marLeft w:val="0"/>
          <w:marRight w:val="0"/>
          <w:marTop w:val="0"/>
          <w:marBottom w:val="0"/>
          <w:divBdr>
            <w:top w:val="none" w:sz="0" w:space="0" w:color="auto"/>
            <w:left w:val="none" w:sz="0" w:space="0" w:color="auto"/>
            <w:bottom w:val="none" w:sz="0" w:space="0" w:color="auto"/>
            <w:right w:val="none" w:sz="0" w:space="0" w:color="auto"/>
          </w:divBdr>
          <w:divsChild>
            <w:div w:id="102724838">
              <w:marLeft w:val="0"/>
              <w:marRight w:val="0"/>
              <w:marTop w:val="0"/>
              <w:marBottom w:val="0"/>
              <w:divBdr>
                <w:top w:val="none" w:sz="0" w:space="0" w:color="auto"/>
                <w:left w:val="none" w:sz="0" w:space="0" w:color="auto"/>
                <w:bottom w:val="none" w:sz="0" w:space="0" w:color="auto"/>
                <w:right w:val="none" w:sz="0" w:space="0" w:color="auto"/>
              </w:divBdr>
              <w:divsChild>
                <w:div w:id="356124192">
                  <w:marLeft w:val="0"/>
                  <w:marRight w:val="0"/>
                  <w:marTop w:val="0"/>
                  <w:marBottom w:val="0"/>
                  <w:divBdr>
                    <w:top w:val="none" w:sz="0" w:space="0" w:color="auto"/>
                    <w:left w:val="none" w:sz="0" w:space="0" w:color="auto"/>
                    <w:bottom w:val="none" w:sz="0" w:space="0" w:color="auto"/>
                    <w:right w:val="none" w:sz="0" w:space="0" w:color="auto"/>
                  </w:divBdr>
                </w:div>
              </w:divsChild>
            </w:div>
            <w:div w:id="1256476584">
              <w:marLeft w:val="0"/>
              <w:marRight w:val="0"/>
              <w:marTop w:val="0"/>
              <w:marBottom w:val="0"/>
              <w:divBdr>
                <w:top w:val="none" w:sz="0" w:space="0" w:color="auto"/>
                <w:left w:val="none" w:sz="0" w:space="0" w:color="auto"/>
                <w:bottom w:val="none" w:sz="0" w:space="0" w:color="auto"/>
                <w:right w:val="none" w:sz="0" w:space="0" w:color="auto"/>
              </w:divBdr>
              <w:divsChild>
                <w:div w:id="916137615">
                  <w:marLeft w:val="0"/>
                  <w:marRight w:val="0"/>
                  <w:marTop w:val="0"/>
                  <w:marBottom w:val="0"/>
                  <w:divBdr>
                    <w:top w:val="none" w:sz="0" w:space="0" w:color="auto"/>
                    <w:left w:val="none" w:sz="0" w:space="0" w:color="auto"/>
                    <w:bottom w:val="none" w:sz="0" w:space="0" w:color="auto"/>
                    <w:right w:val="none" w:sz="0" w:space="0" w:color="auto"/>
                  </w:divBdr>
                </w:div>
              </w:divsChild>
            </w:div>
            <w:div w:id="819927397">
              <w:marLeft w:val="0"/>
              <w:marRight w:val="0"/>
              <w:marTop w:val="0"/>
              <w:marBottom w:val="0"/>
              <w:divBdr>
                <w:top w:val="none" w:sz="0" w:space="0" w:color="auto"/>
                <w:left w:val="none" w:sz="0" w:space="0" w:color="auto"/>
                <w:bottom w:val="none" w:sz="0" w:space="0" w:color="auto"/>
                <w:right w:val="none" w:sz="0" w:space="0" w:color="auto"/>
              </w:divBdr>
              <w:divsChild>
                <w:div w:id="698092749">
                  <w:marLeft w:val="0"/>
                  <w:marRight w:val="0"/>
                  <w:marTop w:val="0"/>
                  <w:marBottom w:val="0"/>
                  <w:divBdr>
                    <w:top w:val="none" w:sz="0" w:space="0" w:color="auto"/>
                    <w:left w:val="none" w:sz="0" w:space="0" w:color="auto"/>
                    <w:bottom w:val="none" w:sz="0" w:space="0" w:color="auto"/>
                    <w:right w:val="none" w:sz="0" w:space="0" w:color="auto"/>
                  </w:divBdr>
                  <w:divsChild>
                    <w:div w:id="260987566">
                      <w:marLeft w:val="0"/>
                      <w:marRight w:val="0"/>
                      <w:marTop w:val="0"/>
                      <w:marBottom w:val="0"/>
                      <w:divBdr>
                        <w:top w:val="none" w:sz="0" w:space="0" w:color="auto"/>
                        <w:left w:val="none" w:sz="0" w:space="0" w:color="auto"/>
                        <w:bottom w:val="none" w:sz="0" w:space="0" w:color="auto"/>
                        <w:right w:val="none" w:sz="0" w:space="0" w:color="auto"/>
                      </w:divBdr>
                    </w:div>
                    <w:div w:id="1820540352">
                      <w:marLeft w:val="0"/>
                      <w:marRight w:val="0"/>
                      <w:marTop w:val="0"/>
                      <w:marBottom w:val="0"/>
                      <w:divBdr>
                        <w:top w:val="none" w:sz="0" w:space="0" w:color="auto"/>
                        <w:left w:val="none" w:sz="0" w:space="0" w:color="auto"/>
                        <w:bottom w:val="none" w:sz="0" w:space="0" w:color="auto"/>
                        <w:right w:val="none" w:sz="0" w:space="0" w:color="auto"/>
                      </w:divBdr>
                    </w:div>
                    <w:div w:id="426536130">
                      <w:marLeft w:val="0"/>
                      <w:marRight w:val="0"/>
                      <w:marTop w:val="0"/>
                      <w:marBottom w:val="0"/>
                      <w:divBdr>
                        <w:top w:val="none" w:sz="0" w:space="0" w:color="auto"/>
                        <w:left w:val="none" w:sz="0" w:space="0" w:color="auto"/>
                        <w:bottom w:val="none" w:sz="0" w:space="0" w:color="auto"/>
                        <w:right w:val="none" w:sz="0" w:space="0" w:color="auto"/>
                      </w:divBdr>
                    </w:div>
                    <w:div w:id="1771317355">
                      <w:marLeft w:val="0"/>
                      <w:marRight w:val="0"/>
                      <w:marTop w:val="0"/>
                      <w:marBottom w:val="0"/>
                      <w:divBdr>
                        <w:top w:val="none" w:sz="0" w:space="0" w:color="auto"/>
                        <w:left w:val="none" w:sz="0" w:space="0" w:color="auto"/>
                        <w:bottom w:val="none" w:sz="0" w:space="0" w:color="auto"/>
                        <w:right w:val="none" w:sz="0" w:space="0" w:color="auto"/>
                      </w:divBdr>
                    </w:div>
                    <w:div w:id="440029784">
                      <w:marLeft w:val="0"/>
                      <w:marRight w:val="0"/>
                      <w:marTop w:val="0"/>
                      <w:marBottom w:val="0"/>
                      <w:divBdr>
                        <w:top w:val="none" w:sz="0" w:space="0" w:color="auto"/>
                        <w:left w:val="none" w:sz="0" w:space="0" w:color="auto"/>
                        <w:bottom w:val="none" w:sz="0" w:space="0" w:color="auto"/>
                        <w:right w:val="none" w:sz="0" w:space="0" w:color="auto"/>
                      </w:divBdr>
                    </w:div>
                    <w:div w:id="730268514">
                      <w:marLeft w:val="0"/>
                      <w:marRight w:val="0"/>
                      <w:marTop w:val="0"/>
                      <w:marBottom w:val="0"/>
                      <w:divBdr>
                        <w:top w:val="none" w:sz="0" w:space="0" w:color="auto"/>
                        <w:left w:val="none" w:sz="0" w:space="0" w:color="auto"/>
                        <w:bottom w:val="none" w:sz="0" w:space="0" w:color="auto"/>
                        <w:right w:val="none" w:sz="0" w:space="0" w:color="auto"/>
                      </w:divBdr>
                    </w:div>
                    <w:div w:id="1419449150">
                      <w:marLeft w:val="0"/>
                      <w:marRight w:val="0"/>
                      <w:marTop w:val="0"/>
                      <w:marBottom w:val="0"/>
                      <w:divBdr>
                        <w:top w:val="none" w:sz="0" w:space="0" w:color="auto"/>
                        <w:left w:val="none" w:sz="0" w:space="0" w:color="auto"/>
                        <w:bottom w:val="none" w:sz="0" w:space="0" w:color="auto"/>
                        <w:right w:val="none" w:sz="0" w:space="0" w:color="auto"/>
                      </w:divBdr>
                    </w:div>
                    <w:div w:id="935938108">
                      <w:marLeft w:val="0"/>
                      <w:marRight w:val="0"/>
                      <w:marTop w:val="0"/>
                      <w:marBottom w:val="0"/>
                      <w:divBdr>
                        <w:top w:val="none" w:sz="0" w:space="0" w:color="auto"/>
                        <w:left w:val="none" w:sz="0" w:space="0" w:color="auto"/>
                        <w:bottom w:val="none" w:sz="0" w:space="0" w:color="auto"/>
                        <w:right w:val="none" w:sz="0" w:space="0" w:color="auto"/>
                      </w:divBdr>
                    </w:div>
                    <w:div w:id="1006052551">
                      <w:marLeft w:val="0"/>
                      <w:marRight w:val="0"/>
                      <w:marTop w:val="0"/>
                      <w:marBottom w:val="0"/>
                      <w:divBdr>
                        <w:top w:val="none" w:sz="0" w:space="0" w:color="auto"/>
                        <w:left w:val="none" w:sz="0" w:space="0" w:color="auto"/>
                        <w:bottom w:val="none" w:sz="0" w:space="0" w:color="auto"/>
                        <w:right w:val="none" w:sz="0" w:space="0" w:color="auto"/>
                      </w:divBdr>
                    </w:div>
                    <w:div w:id="149564060">
                      <w:marLeft w:val="0"/>
                      <w:marRight w:val="0"/>
                      <w:marTop w:val="0"/>
                      <w:marBottom w:val="0"/>
                      <w:divBdr>
                        <w:top w:val="none" w:sz="0" w:space="0" w:color="auto"/>
                        <w:left w:val="none" w:sz="0" w:space="0" w:color="auto"/>
                        <w:bottom w:val="none" w:sz="0" w:space="0" w:color="auto"/>
                        <w:right w:val="none" w:sz="0" w:space="0" w:color="auto"/>
                      </w:divBdr>
                    </w:div>
                    <w:div w:id="710115233">
                      <w:marLeft w:val="0"/>
                      <w:marRight w:val="0"/>
                      <w:marTop w:val="0"/>
                      <w:marBottom w:val="0"/>
                      <w:divBdr>
                        <w:top w:val="none" w:sz="0" w:space="0" w:color="auto"/>
                        <w:left w:val="none" w:sz="0" w:space="0" w:color="auto"/>
                        <w:bottom w:val="none" w:sz="0" w:space="0" w:color="auto"/>
                        <w:right w:val="none" w:sz="0" w:space="0" w:color="auto"/>
                      </w:divBdr>
                    </w:div>
                    <w:div w:id="1754619641">
                      <w:marLeft w:val="0"/>
                      <w:marRight w:val="0"/>
                      <w:marTop w:val="0"/>
                      <w:marBottom w:val="0"/>
                      <w:divBdr>
                        <w:top w:val="none" w:sz="0" w:space="0" w:color="auto"/>
                        <w:left w:val="none" w:sz="0" w:space="0" w:color="auto"/>
                        <w:bottom w:val="none" w:sz="0" w:space="0" w:color="auto"/>
                        <w:right w:val="none" w:sz="0" w:space="0" w:color="auto"/>
                      </w:divBdr>
                    </w:div>
                    <w:div w:id="720716836">
                      <w:marLeft w:val="0"/>
                      <w:marRight w:val="0"/>
                      <w:marTop w:val="0"/>
                      <w:marBottom w:val="0"/>
                      <w:divBdr>
                        <w:top w:val="none" w:sz="0" w:space="0" w:color="auto"/>
                        <w:left w:val="none" w:sz="0" w:space="0" w:color="auto"/>
                        <w:bottom w:val="none" w:sz="0" w:space="0" w:color="auto"/>
                        <w:right w:val="none" w:sz="0" w:space="0" w:color="auto"/>
                      </w:divBdr>
                    </w:div>
                    <w:div w:id="691145660">
                      <w:marLeft w:val="0"/>
                      <w:marRight w:val="0"/>
                      <w:marTop w:val="0"/>
                      <w:marBottom w:val="0"/>
                      <w:divBdr>
                        <w:top w:val="none" w:sz="0" w:space="0" w:color="auto"/>
                        <w:left w:val="none" w:sz="0" w:space="0" w:color="auto"/>
                        <w:bottom w:val="none" w:sz="0" w:space="0" w:color="auto"/>
                        <w:right w:val="none" w:sz="0" w:space="0" w:color="auto"/>
                      </w:divBdr>
                    </w:div>
                    <w:div w:id="114192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060736">
          <w:marLeft w:val="0"/>
          <w:marRight w:val="0"/>
          <w:marTop w:val="0"/>
          <w:marBottom w:val="0"/>
          <w:divBdr>
            <w:top w:val="none" w:sz="0" w:space="0" w:color="auto"/>
            <w:left w:val="none" w:sz="0" w:space="0" w:color="auto"/>
            <w:bottom w:val="none" w:sz="0" w:space="0" w:color="auto"/>
            <w:right w:val="none" w:sz="0" w:space="0" w:color="auto"/>
          </w:divBdr>
          <w:divsChild>
            <w:div w:id="1989899330">
              <w:marLeft w:val="0"/>
              <w:marRight w:val="0"/>
              <w:marTop w:val="0"/>
              <w:marBottom w:val="0"/>
              <w:divBdr>
                <w:top w:val="none" w:sz="0" w:space="0" w:color="auto"/>
                <w:left w:val="none" w:sz="0" w:space="0" w:color="auto"/>
                <w:bottom w:val="none" w:sz="0" w:space="0" w:color="auto"/>
                <w:right w:val="none" w:sz="0" w:space="0" w:color="auto"/>
              </w:divBdr>
              <w:divsChild>
                <w:div w:id="118455738">
                  <w:marLeft w:val="0"/>
                  <w:marRight w:val="0"/>
                  <w:marTop w:val="0"/>
                  <w:marBottom w:val="0"/>
                  <w:divBdr>
                    <w:top w:val="none" w:sz="0" w:space="0" w:color="auto"/>
                    <w:left w:val="none" w:sz="0" w:space="0" w:color="auto"/>
                    <w:bottom w:val="none" w:sz="0" w:space="0" w:color="auto"/>
                    <w:right w:val="none" w:sz="0" w:space="0" w:color="auto"/>
                  </w:divBdr>
                  <w:divsChild>
                    <w:div w:id="17832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169692">
          <w:marLeft w:val="0"/>
          <w:marRight w:val="0"/>
          <w:marTop w:val="0"/>
          <w:marBottom w:val="0"/>
          <w:divBdr>
            <w:top w:val="none" w:sz="0" w:space="0" w:color="auto"/>
            <w:left w:val="none" w:sz="0" w:space="0" w:color="auto"/>
            <w:bottom w:val="none" w:sz="0" w:space="0" w:color="auto"/>
            <w:right w:val="none" w:sz="0" w:space="0" w:color="auto"/>
          </w:divBdr>
          <w:divsChild>
            <w:div w:id="1944217792">
              <w:marLeft w:val="0"/>
              <w:marRight w:val="0"/>
              <w:marTop w:val="0"/>
              <w:marBottom w:val="0"/>
              <w:divBdr>
                <w:top w:val="none" w:sz="0" w:space="0" w:color="auto"/>
                <w:left w:val="none" w:sz="0" w:space="0" w:color="auto"/>
                <w:bottom w:val="none" w:sz="0" w:space="0" w:color="auto"/>
                <w:right w:val="none" w:sz="0" w:space="0" w:color="auto"/>
              </w:divBdr>
              <w:divsChild>
                <w:div w:id="200431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05255">
      <w:bodyDiv w:val="1"/>
      <w:marLeft w:val="0"/>
      <w:marRight w:val="0"/>
      <w:marTop w:val="0"/>
      <w:marBottom w:val="0"/>
      <w:divBdr>
        <w:top w:val="none" w:sz="0" w:space="0" w:color="auto"/>
        <w:left w:val="none" w:sz="0" w:space="0" w:color="auto"/>
        <w:bottom w:val="none" w:sz="0" w:space="0" w:color="auto"/>
        <w:right w:val="none" w:sz="0" w:space="0" w:color="auto"/>
      </w:divBdr>
    </w:div>
    <w:div w:id="509756671">
      <w:bodyDiv w:val="1"/>
      <w:marLeft w:val="0"/>
      <w:marRight w:val="0"/>
      <w:marTop w:val="0"/>
      <w:marBottom w:val="0"/>
      <w:divBdr>
        <w:top w:val="none" w:sz="0" w:space="0" w:color="auto"/>
        <w:left w:val="none" w:sz="0" w:space="0" w:color="auto"/>
        <w:bottom w:val="none" w:sz="0" w:space="0" w:color="auto"/>
        <w:right w:val="none" w:sz="0" w:space="0" w:color="auto"/>
      </w:divBdr>
    </w:div>
    <w:div w:id="526260223">
      <w:bodyDiv w:val="1"/>
      <w:marLeft w:val="0"/>
      <w:marRight w:val="0"/>
      <w:marTop w:val="0"/>
      <w:marBottom w:val="0"/>
      <w:divBdr>
        <w:top w:val="none" w:sz="0" w:space="0" w:color="auto"/>
        <w:left w:val="none" w:sz="0" w:space="0" w:color="auto"/>
        <w:bottom w:val="none" w:sz="0" w:space="0" w:color="auto"/>
        <w:right w:val="none" w:sz="0" w:space="0" w:color="auto"/>
      </w:divBdr>
    </w:div>
    <w:div w:id="571278382">
      <w:bodyDiv w:val="1"/>
      <w:marLeft w:val="0"/>
      <w:marRight w:val="0"/>
      <w:marTop w:val="0"/>
      <w:marBottom w:val="0"/>
      <w:divBdr>
        <w:top w:val="none" w:sz="0" w:space="0" w:color="auto"/>
        <w:left w:val="none" w:sz="0" w:space="0" w:color="auto"/>
        <w:bottom w:val="none" w:sz="0" w:space="0" w:color="auto"/>
        <w:right w:val="none" w:sz="0" w:space="0" w:color="auto"/>
      </w:divBdr>
      <w:divsChild>
        <w:div w:id="281766316">
          <w:marLeft w:val="150"/>
          <w:marRight w:val="300"/>
          <w:marTop w:val="0"/>
          <w:marBottom w:val="0"/>
          <w:divBdr>
            <w:top w:val="none" w:sz="0" w:space="0" w:color="auto"/>
            <w:left w:val="none" w:sz="0" w:space="0" w:color="auto"/>
            <w:bottom w:val="none" w:sz="0" w:space="0" w:color="auto"/>
            <w:right w:val="none" w:sz="0" w:space="0" w:color="auto"/>
          </w:divBdr>
        </w:div>
      </w:divsChild>
    </w:div>
    <w:div w:id="846751597">
      <w:bodyDiv w:val="1"/>
      <w:marLeft w:val="0"/>
      <w:marRight w:val="0"/>
      <w:marTop w:val="0"/>
      <w:marBottom w:val="0"/>
      <w:divBdr>
        <w:top w:val="none" w:sz="0" w:space="0" w:color="auto"/>
        <w:left w:val="none" w:sz="0" w:space="0" w:color="auto"/>
        <w:bottom w:val="none" w:sz="0" w:space="0" w:color="auto"/>
        <w:right w:val="none" w:sz="0" w:space="0" w:color="auto"/>
      </w:divBdr>
      <w:divsChild>
        <w:div w:id="1295913287">
          <w:marLeft w:val="0"/>
          <w:marRight w:val="0"/>
          <w:marTop w:val="0"/>
          <w:marBottom w:val="0"/>
          <w:divBdr>
            <w:top w:val="none" w:sz="0" w:space="0" w:color="auto"/>
            <w:left w:val="none" w:sz="0" w:space="0" w:color="auto"/>
            <w:bottom w:val="none" w:sz="0" w:space="0" w:color="auto"/>
            <w:right w:val="none" w:sz="0" w:space="0" w:color="auto"/>
          </w:divBdr>
          <w:divsChild>
            <w:div w:id="28342823">
              <w:marLeft w:val="0"/>
              <w:marRight w:val="0"/>
              <w:marTop w:val="0"/>
              <w:marBottom w:val="0"/>
              <w:divBdr>
                <w:top w:val="none" w:sz="0" w:space="0" w:color="auto"/>
                <w:left w:val="none" w:sz="0" w:space="0" w:color="auto"/>
                <w:bottom w:val="none" w:sz="0" w:space="0" w:color="auto"/>
                <w:right w:val="none" w:sz="0" w:space="0" w:color="auto"/>
              </w:divBdr>
            </w:div>
          </w:divsChild>
        </w:div>
        <w:div w:id="536351534">
          <w:marLeft w:val="0"/>
          <w:marRight w:val="0"/>
          <w:marTop w:val="0"/>
          <w:marBottom w:val="0"/>
          <w:divBdr>
            <w:top w:val="none" w:sz="0" w:space="0" w:color="auto"/>
            <w:left w:val="none" w:sz="0" w:space="0" w:color="auto"/>
            <w:bottom w:val="none" w:sz="0" w:space="0" w:color="auto"/>
            <w:right w:val="none" w:sz="0" w:space="0" w:color="auto"/>
          </w:divBdr>
        </w:div>
        <w:div w:id="1783110504">
          <w:marLeft w:val="0"/>
          <w:marRight w:val="0"/>
          <w:marTop w:val="0"/>
          <w:marBottom w:val="0"/>
          <w:divBdr>
            <w:top w:val="none" w:sz="0" w:space="0" w:color="auto"/>
            <w:left w:val="none" w:sz="0" w:space="0" w:color="auto"/>
            <w:bottom w:val="none" w:sz="0" w:space="0" w:color="auto"/>
            <w:right w:val="none" w:sz="0" w:space="0" w:color="auto"/>
          </w:divBdr>
          <w:divsChild>
            <w:div w:id="1419134069">
              <w:marLeft w:val="0"/>
              <w:marRight w:val="0"/>
              <w:marTop w:val="0"/>
              <w:marBottom w:val="0"/>
              <w:divBdr>
                <w:top w:val="none" w:sz="0" w:space="0" w:color="auto"/>
                <w:left w:val="none" w:sz="0" w:space="0" w:color="auto"/>
                <w:bottom w:val="none" w:sz="0" w:space="0" w:color="auto"/>
                <w:right w:val="none" w:sz="0" w:space="0" w:color="auto"/>
              </w:divBdr>
            </w:div>
          </w:divsChild>
        </w:div>
        <w:div w:id="411777253">
          <w:marLeft w:val="0"/>
          <w:marRight w:val="0"/>
          <w:marTop w:val="0"/>
          <w:marBottom w:val="0"/>
          <w:divBdr>
            <w:top w:val="none" w:sz="0" w:space="0" w:color="auto"/>
            <w:left w:val="none" w:sz="0" w:space="0" w:color="auto"/>
            <w:bottom w:val="none" w:sz="0" w:space="0" w:color="auto"/>
            <w:right w:val="none" w:sz="0" w:space="0" w:color="auto"/>
          </w:divBdr>
        </w:div>
        <w:div w:id="1866868713">
          <w:marLeft w:val="0"/>
          <w:marRight w:val="0"/>
          <w:marTop w:val="0"/>
          <w:marBottom w:val="0"/>
          <w:divBdr>
            <w:top w:val="none" w:sz="0" w:space="0" w:color="auto"/>
            <w:left w:val="none" w:sz="0" w:space="0" w:color="auto"/>
            <w:bottom w:val="none" w:sz="0" w:space="0" w:color="auto"/>
            <w:right w:val="none" w:sz="0" w:space="0" w:color="auto"/>
          </w:divBdr>
        </w:div>
      </w:divsChild>
    </w:div>
    <w:div w:id="865141473">
      <w:bodyDiv w:val="1"/>
      <w:marLeft w:val="0"/>
      <w:marRight w:val="0"/>
      <w:marTop w:val="0"/>
      <w:marBottom w:val="0"/>
      <w:divBdr>
        <w:top w:val="none" w:sz="0" w:space="0" w:color="auto"/>
        <w:left w:val="none" w:sz="0" w:space="0" w:color="auto"/>
        <w:bottom w:val="none" w:sz="0" w:space="0" w:color="auto"/>
        <w:right w:val="none" w:sz="0" w:space="0" w:color="auto"/>
      </w:divBdr>
      <w:divsChild>
        <w:div w:id="893927191">
          <w:marLeft w:val="0"/>
          <w:marRight w:val="0"/>
          <w:marTop w:val="0"/>
          <w:marBottom w:val="0"/>
          <w:divBdr>
            <w:top w:val="none" w:sz="0" w:space="0" w:color="auto"/>
            <w:left w:val="none" w:sz="0" w:space="0" w:color="auto"/>
            <w:bottom w:val="none" w:sz="0" w:space="0" w:color="auto"/>
            <w:right w:val="none" w:sz="0" w:space="0" w:color="auto"/>
          </w:divBdr>
          <w:divsChild>
            <w:div w:id="553277387">
              <w:marLeft w:val="0"/>
              <w:marRight w:val="0"/>
              <w:marTop w:val="0"/>
              <w:marBottom w:val="0"/>
              <w:divBdr>
                <w:top w:val="none" w:sz="0" w:space="0" w:color="auto"/>
                <w:left w:val="none" w:sz="0" w:space="0" w:color="auto"/>
                <w:bottom w:val="none" w:sz="0" w:space="0" w:color="auto"/>
                <w:right w:val="none" w:sz="0" w:space="0" w:color="auto"/>
              </w:divBdr>
            </w:div>
          </w:divsChild>
        </w:div>
        <w:div w:id="1818181262">
          <w:marLeft w:val="0"/>
          <w:marRight w:val="0"/>
          <w:marTop w:val="0"/>
          <w:marBottom w:val="0"/>
          <w:divBdr>
            <w:top w:val="none" w:sz="0" w:space="0" w:color="auto"/>
            <w:left w:val="none" w:sz="0" w:space="0" w:color="auto"/>
            <w:bottom w:val="none" w:sz="0" w:space="0" w:color="auto"/>
            <w:right w:val="none" w:sz="0" w:space="0" w:color="auto"/>
          </w:divBdr>
          <w:divsChild>
            <w:div w:id="913928096">
              <w:marLeft w:val="0"/>
              <w:marRight w:val="0"/>
              <w:marTop w:val="0"/>
              <w:marBottom w:val="0"/>
              <w:divBdr>
                <w:top w:val="none" w:sz="0" w:space="0" w:color="auto"/>
                <w:left w:val="none" w:sz="0" w:space="0" w:color="auto"/>
                <w:bottom w:val="none" w:sz="0" w:space="0" w:color="auto"/>
                <w:right w:val="none" w:sz="0" w:space="0" w:color="auto"/>
              </w:divBdr>
              <w:divsChild>
                <w:div w:id="498426204">
                  <w:marLeft w:val="0"/>
                  <w:marRight w:val="0"/>
                  <w:marTop w:val="0"/>
                  <w:marBottom w:val="0"/>
                  <w:divBdr>
                    <w:top w:val="none" w:sz="0" w:space="0" w:color="auto"/>
                    <w:left w:val="none" w:sz="0" w:space="0" w:color="auto"/>
                    <w:bottom w:val="none" w:sz="0" w:space="0" w:color="auto"/>
                    <w:right w:val="none" w:sz="0" w:space="0" w:color="auto"/>
                  </w:divBdr>
                  <w:divsChild>
                    <w:div w:id="1129977384">
                      <w:marLeft w:val="0"/>
                      <w:marRight w:val="0"/>
                      <w:marTop w:val="0"/>
                      <w:marBottom w:val="0"/>
                      <w:divBdr>
                        <w:top w:val="none" w:sz="0" w:space="0" w:color="auto"/>
                        <w:left w:val="none" w:sz="0" w:space="0" w:color="auto"/>
                        <w:bottom w:val="none" w:sz="0" w:space="0" w:color="auto"/>
                        <w:right w:val="none" w:sz="0" w:space="0" w:color="auto"/>
                      </w:divBdr>
                      <w:divsChild>
                        <w:div w:id="20330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116786">
          <w:marLeft w:val="0"/>
          <w:marRight w:val="0"/>
          <w:marTop w:val="0"/>
          <w:marBottom w:val="0"/>
          <w:divBdr>
            <w:top w:val="none" w:sz="0" w:space="0" w:color="auto"/>
            <w:left w:val="none" w:sz="0" w:space="0" w:color="auto"/>
            <w:bottom w:val="none" w:sz="0" w:space="0" w:color="auto"/>
            <w:right w:val="none" w:sz="0" w:space="0" w:color="auto"/>
          </w:divBdr>
          <w:divsChild>
            <w:div w:id="181031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05924">
      <w:bodyDiv w:val="1"/>
      <w:marLeft w:val="0"/>
      <w:marRight w:val="0"/>
      <w:marTop w:val="0"/>
      <w:marBottom w:val="0"/>
      <w:divBdr>
        <w:top w:val="none" w:sz="0" w:space="0" w:color="auto"/>
        <w:left w:val="none" w:sz="0" w:space="0" w:color="auto"/>
        <w:bottom w:val="none" w:sz="0" w:space="0" w:color="auto"/>
        <w:right w:val="none" w:sz="0" w:space="0" w:color="auto"/>
      </w:divBdr>
      <w:divsChild>
        <w:div w:id="2139717083">
          <w:marLeft w:val="0"/>
          <w:marRight w:val="0"/>
          <w:marTop w:val="0"/>
          <w:marBottom w:val="0"/>
          <w:divBdr>
            <w:top w:val="none" w:sz="0" w:space="0" w:color="auto"/>
            <w:left w:val="none" w:sz="0" w:space="0" w:color="auto"/>
            <w:bottom w:val="none" w:sz="0" w:space="0" w:color="auto"/>
            <w:right w:val="none" w:sz="0" w:space="0" w:color="auto"/>
          </w:divBdr>
          <w:divsChild>
            <w:div w:id="1808429970">
              <w:marLeft w:val="0"/>
              <w:marRight w:val="0"/>
              <w:marTop w:val="0"/>
              <w:marBottom w:val="0"/>
              <w:divBdr>
                <w:top w:val="none" w:sz="0" w:space="0" w:color="auto"/>
                <w:left w:val="none" w:sz="0" w:space="0" w:color="auto"/>
                <w:bottom w:val="none" w:sz="0" w:space="0" w:color="auto"/>
                <w:right w:val="none" w:sz="0" w:space="0" w:color="auto"/>
              </w:divBdr>
              <w:divsChild>
                <w:div w:id="2099515900">
                  <w:marLeft w:val="0"/>
                  <w:marRight w:val="0"/>
                  <w:marTop w:val="0"/>
                  <w:marBottom w:val="0"/>
                  <w:divBdr>
                    <w:top w:val="none" w:sz="0" w:space="0" w:color="auto"/>
                    <w:left w:val="none" w:sz="0" w:space="0" w:color="auto"/>
                    <w:bottom w:val="none" w:sz="0" w:space="0" w:color="auto"/>
                    <w:right w:val="none" w:sz="0" w:space="0" w:color="auto"/>
                  </w:divBdr>
                </w:div>
              </w:divsChild>
            </w:div>
            <w:div w:id="1971589911">
              <w:marLeft w:val="0"/>
              <w:marRight w:val="0"/>
              <w:marTop w:val="0"/>
              <w:marBottom w:val="0"/>
              <w:divBdr>
                <w:top w:val="none" w:sz="0" w:space="0" w:color="auto"/>
                <w:left w:val="none" w:sz="0" w:space="0" w:color="auto"/>
                <w:bottom w:val="none" w:sz="0" w:space="0" w:color="auto"/>
                <w:right w:val="none" w:sz="0" w:space="0" w:color="auto"/>
              </w:divBdr>
              <w:divsChild>
                <w:div w:id="542211748">
                  <w:marLeft w:val="0"/>
                  <w:marRight w:val="0"/>
                  <w:marTop w:val="0"/>
                  <w:marBottom w:val="0"/>
                  <w:divBdr>
                    <w:top w:val="none" w:sz="0" w:space="0" w:color="auto"/>
                    <w:left w:val="none" w:sz="0" w:space="0" w:color="auto"/>
                    <w:bottom w:val="none" w:sz="0" w:space="0" w:color="auto"/>
                    <w:right w:val="none" w:sz="0" w:space="0" w:color="auto"/>
                  </w:divBdr>
                  <w:divsChild>
                    <w:div w:id="1155804074">
                      <w:marLeft w:val="0"/>
                      <w:marRight w:val="0"/>
                      <w:marTop w:val="0"/>
                      <w:marBottom w:val="0"/>
                      <w:divBdr>
                        <w:top w:val="none" w:sz="0" w:space="0" w:color="auto"/>
                        <w:left w:val="none" w:sz="0" w:space="0" w:color="auto"/>
                        <w:bottom w:val="none" w:sz="0" w:space="0" w:color="auto"/>
                        <w:right w:val="none" w:sz="0" w:space="0" w:color="auto"/>
                      </w:divBdr>
                    </w:div>
                    <w:div w:id="991130931">
                      <w:marLeft w:val="0"/>
                      <w:marRight w:val="0"/>
                      <w:marTop w:val="0"/>
                      <w:marBottom w:val="0"/>
                      <w:divBdr>
                        <w:top w:val="none" w:sz="0" w:space="0" w:color="auto"/>
                        <w:left w:val="none" w:sz="0" w:space="0" w:color="auto"/>
                        <w:bottom w:val="none" w:sz="0" w:space="0" w:color="auto"/>
                        <w:right w:val="none" w:sz="0" w:space="0" w:color="auto"/>
                      </w:divBdr>
                    </w:div>
                    <w:div w:id="1125660146">
                      <w:marLeft w:val="0"/>
                      <w:marRight w:val="0"/>
                      <w:marTop w:val="0"/>
                      <w:marBottom w:val="0"/>
                      <w:divBdr>
                        <w:top w:val="none" w:sz="0" w:space="0" w:color="auto"/>
                        <w:left w:val="none" w:sz="0" w:space="0" w:color="auto"/>
                        <w:bottom w:val="none" w:sz="0" w:space="0" w:color="auto"/>
                        <w:right w:val="none" w:sz="0" w:space="0" w:color="auto"/>
                      </w:divBdr>
                    </w:div>
                    <w:div w:id="217324667">
                      <w:marLeft w:val="0"/>
                      <w:marRight w:val="0"/>
                      <w:marTop w:val="0"/>
                      <w:marBottom w:val="0"/>
                      <w:divBdr>
                        <w:top w:val="none" w:sz="0" w:space="0" w:color="auto"/>
                        <w:left w:val="none" w:sz="0" w:space="0" w:color="auto"/>
                        <w:bottom w:val="none" w:sz="0" w:space="0" w:color="auto"/>
                        <w:right w:val="none" w:sz="0" w:space="0" w:color="auto"/>
                      </w:divBdr>
                    </w:div>
                    <w:div w:id="1044210005">
                      <w:marLeft w:val="0"/>
                      <w:marRight w:val="0"/>
                      <w:marTop w:val="0"/>
                      <w:marBottom w:val="0"/>
                      <w:divBdr>
                        <w:top w:val="none" w:sz="0" w:space="0" w:color="auto"/>
                        <w:left w:val="none" w:sz="0" w:space="0" w:color="auto"/>
                        <w:bottom w:val="none" w:sz="0" w:space="0" w:color="auto"/>
                        <w:right w:val="none" w:sz="0" w:space="0" w:color="auto"/>
                      </w:divBdr>
                    </w:div>
                    <w:div w:id="82143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617930">
              <w:marLeft w:val="0"/>
              <w:marRight w:val="0"/>
              <w:marTop w:val="0"/>
              <w:marBottom w:val="0"/>
              <w:divBdr>
                <w:top w:val="none" w:sz="0" w:space="0" w:color="auto"/>
                <w:left w:val="none" w:sz="0" w:space="0" w:color="auto"/>
                <w:bottom w:val="none" w:sz="0" w:space="0" w:color="auto"/>
                <w:right w:val="none" w:sz="0" w:space="0" w:color="auto"/>
              </w:divBdr>
              <w:divsChild>
                <w:div w:id="413816023">
                  <w:marLeft w:val="0"/>
                  <w:marRight w:val="0"/>
                  <w:marTop w:val="0"/>
                  <w:marBottom w:val="0"/>
                  <w:divBdr>
                    <w:top w:val="none" w:sz="0" w:space="0" w:color="auto"/>
                    <w:left w:val="none" w:sz="0" w:space="0" w:color="auto"/>
                    <w:bottom w:val="none" w:sz="0" w:space="0" w:color="auto"/>
                    <w:right w:val="none" w:sz="0" w:space="0" w:color="auto"/>
                  </w:divBdr>
                </w:div>
              </w:divsChild>
            </w:div>
            <w:div w:id="1305740925">
              <w:marLeft w:val="0"/>
              <w:marRight w:val="0"/>
              <w:marTop w:val="0"/>
              <w:marBottom w:val="0"/>
              <w:divBdr>
                <w:top w:val="none" w:sz="0" w:space="0" w:color="auto"/>
                <w:left w:val="none" w:sz="0" w:space="0" w:color="auto"/>
                <w:bottom w:val="none" w:sz="0" w:space="0" w:color="auto"/>
                <w:right w:val="none" w:sz="0" w:space="0" w:color="auto"/>
              </w:divBdr>
              <w:divsChild>
                <w:div w:id="8226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9827">
          <w:marLeft w:val="0"/>
          <w:marRight w:val="0"/>
          <w:marTop w:val="0"/>
          <w:marBottom w:val="0"/>
          <w:divBdr>
            <w:top w:val="none" w:sz="0" w:space="0" w:color="auto"/>
            <w:left w:val="none" w:sz="0" w:space="0" w:color="auto"/>
            <w:bottom w:val="none" w:sz="0" w:space="0" w:color="auto"/>
            <w:right w:val="none" w:sz="0" w:space="0" w:color="auto"/>
          </w:divBdr>
          <w:divsChild>
            <w:div w:id="592279319">
              <w:marLeft w:val="0"/>
              <w:marRight w:val="0"/>
              <w:marTop w:val="0"/>
              <w:marBottom w:val="0"/>
              <w:divBdr>
                <w:top w:val="none" w:sz="0" w:space="0" w:color="auto"/>
                <w:left w:val="none" w:sz="0" w:space="0" w:color="auto"/>
                <w:bottom w:val="none" w:sz="0" w:space="0" w:color="auto"/>
                <w:right w:val="none" w:sz="0" w:space="0" w:color="auto"/>
              </w:divBdr>
              <w:divsChild>
                <w:div w:id="317999187">
                  <w:marLeft w:val="0"/>
                  <w:marRight w:val="0"/>
                  <w:marTop w:val="0"/>
                  <w:marBottom w:val="0"/>
                  <w:divBdr>
                    <w:top w:val="none" w:sz="0" w:space="0" w:color="auto"/>
                    <w:left w:val="none" w:sz="0" w:space="0" w:color="auto"/>
                    <w:bottom w:val="none" w:sz="0" w:space="0" w:color="auto"/>
                    <w:right w:val="none" w:sz="0" w:space="0" w:color="auto"/>
                  </w:divBdr>
                  <w:divsChild>
                    <w:div w:id="188470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791647">
          <w:marLeft w:val="0"/>
          <w:marRight w:val="0"/>
          <w:marTop w:val="0"/>
          <w:marBottom w:val="0"/>
          <w:divBdr>
            <w:top w:val="none" w:sz="0" w:space="0" w:color="auto"/>
            <w:left w:val="none" w:sz="0" w:space="0" w:color="auto"/>
            <w:bottom w:val="none" w:sz="0" w:space="0" w:color="auto"/>
            <w:right w:val="none" w:sz="0" w:space="0" w:color="auto"/>
          </w:divBdr>
          <w:divsChild>
            <w:div w:id="2093039069">
              <w:marLeft w:val="0"/>
              <w:marRight w:val="0"/>
              <w:marTop w:val="0"/>
              <w:marBottom w:val="0"/>
              <w:divBdr>
                <w:top w:val="none" w:sz="0" w:space="0" w:color="auto"/>
                <w:left w:val="none" w:sz="0" w:space="0" w:color="auto"/>
                <w:bottom w:val="none" w:sz="0" w:space="0" w:color="auto"/>
                <w:right w:val="none" w:sz="0" w:space="0" w:color="auto"/>
              </w:divBdr>
              <w:divsChild>
                <w:div w:id="1981694236">
                  <w:marLeft w:val="0"/>
                  <w:marRight w:val="0"/>
                  <w:marTop w:val="0"/>
                  <w:marBottom w:val="0"/>
                  <w:divBdr>
                    <w:top w:val="none" w:sz="0" w:space="0" w:color="auto"/>
                    <w:left w:val="none" w:sz="0" w:space="0" w:color="auto"/>
                    <w:bottom w:val="none" w:sz="0" w:space="0" w:color="auto"/>
                    <w:right w:val="none" w:sz="0" w:space="0" w:color="auto"/>
                  </w:divBdr>
                </w:div>
              </w:divsChild>
            </w:div>
            <w:div w:id="92364467">
              <w:marLeft w:val="0"/>
              <w:marRight w:val="0"/>
              <w:marTop w:val="0"/>
              <w:marBottom w:val="0"/>
              <w:divBdr>
                <w:top w:val="none" w:sz="0" w:space="0" w:color="auto"/>
                <w:left w:val="none" w:sz="0" w:space="0" w:color="auto"/>
                <w:bottom w:val="none" w:sz="0" w:space="0" w:color="auto"/>
                <w:right w:val="none" w:sz="0" w:space="0" w:color="auto"/>
              </w:divBdr>
              <w:divsChild>
                <w:div w:id="137307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239570">
      <w:bodyDiv w:val="1"/>
      <w:marLeft w:val="0"/>
      <w:marRight w:val="0"/>
      <w:marTop w:val="0"/>
      <w:marBottom w:val="0"/>
      <w:divBdr>
        <w:top w:val="none" w:sz="0" w:space="0" w:color="auto"/>
        <w:left w:val="none" w:sz="0" w:space="0" w:color="auto"/>
        <w:bottom w:val="none" w:sz="0" w:space="0" w:color="auto"/>
        <w:right w:val="none" w:sz="0" w:space="0" w:color="auto"/>
      </w:divBdr>
      <w:divsChild>
        <w:div w:id="265432717">
          <w:marLeft w:val="0"/>
          <w:marRight w:val="0"/>
          <w:marTop w:val="0"/>
          <w:marBottom w:val="0"/>
          <w:divBdr>
            <w:top w:val="none" w:sz="0" w:space="0" w:color="auto"/>
            <w:left w:val="none" w:sz="0" w:space="0" w:color="auto"/>
            <w:bottom w:val="none" w:sz="0" w:space="0" w:color="auto"/>
            <w:right w:val="none" w:sz="0" w:space="0" w:color="auto"/>
          </w:divBdr>
          <w:divsChild>
            <w:div w:id="667563849">
              <w:marLeft w:val="0"/>
              <w:marRight w:val="0"/>
              <w:marTop w:val="0"/>
              <w:marBottom w:val="0"/>
              <w:divBdr>
                <w:top w:val="none" w:sz="0" w:space="0" w:color="auto"/>
                <w:left w:val="none" w:sz="0" w:space="0" w:color="auto"/>
                <w:bottom w:val="none" w:sz="0" w:space="0" w:color="auto"/>
                <w:right w:val="none" w:sz="0" w:space="0" w:color="auto"/>
              </w:divBdr>
            </w:div>
          </w:divsChild>
        </w:div>
        <w:div w:id="1180509802">
          <w:marLeft w:val="0"/>
          <w:marRight w:val="0"/>
          <w:marTop w:val="0"/>
          <w:marBottom w:val="0"/>
          <w:divBdr>
            <w:top w:val="none" w:sz="0" w:space="0" w:color="auto"/>
            <w:left w:val="none" w:sz="0" w:space="0" w:color="auto"/>
            <w:bottom w:val="none" w:sz="0" w:space="0" w:color="auto"/>
            <w:right w:val="none" w:sz="0" w:space="0" w:color="auto"/>
          </w:divBdr>
          <w:divsChild>
            <w:div w:id="1605573479">
              <w:marLeft w:val="0"/>
              <w:marRight w:val="0"/>
              <w:marTop w:val="0"/>
              <w:marBottom w:val="0"/>
              <w:divBdr>
                <w:top w:val="none" w:sz="0" w:space="0" w:color="auto"/>
                <w:left w:val="none" w:sz="0" w:space="0" w:color="auto"/>
                <w:bottom w:val="none" w:sz="0" w:space="0" w:color="auto"/>
                <w:right w:val="none" w:sz="0" w:space="0" w:color="auto"/>
              </w:divBdr>
              <w:divsChild>
                <w:div w:id="1689870321">
                  <w:marLeft w:val="0"/>
                  <w:marRight w:val="0"/>
                  <w:marTop w:val="0"/>
                  <w:marBottom w:val="0"/>
                  <w:divBdr>
                    <w:top w:val="none" w:sz="0" w:space="0" w:color="auto"/>
                    <w:left w:val="none" w:sz="0" w:space="0" w:color="auto"/>
                    <w:bottom w:val="none" w:sz="0" w:space="0" w:color="auto"/>
                    <w:right w:val="none" w:sz="0" w:space="0" w:color="auto"/>
                  </w:divBdr>
                </w:div>
                <w:div w:id="1215702413">
                  <w:marLeft w:val="0"/>
                  <w:marRight w:val="0"/>
                  <w:marTop w:val="0"/>
                  <w:marBottom w:val="0"/>
                  <w:divBdr>
                    <w:top w:val="none" w:sz="0" w:space="0" w:color="auto"/>
                    <w:left w:val="none" w:sz="0" w:space="0" w:color="auto"/>
                    <w:bottom w:val="none" w:sz="0" w:space="0" w:color="auto"/>
                    <w:right w:val="none" w:sz="0" w:space="0" w:color="auto"/>
                  </w:divBdr>
                </w:div>
                <w:div w:id="639384572">
                  <w:marLeft w:val="0"/>
                  <w:marRight w:val="0"/>
                  <w:marTop w:val="0"/>
                  <w:marBottom w:val="0"/>
                  <w:divBdr>
                    <w:top w:val="none" w:sz="0" w:space="0" w:color="auto"/>
                    <w:left w:val="none" w:sz="0" w:space="0" w:color="auto"/>
                    <w:bottom w:val="none" w:sz="0" w:space="0" w:color="auto"/>
                    <w:right w:val="none" w:sz="0" w:space="0" w:color="auto"/>
                  </w:divBdr>
                </w:div>
                <w:div w:id="1214537227">
                  <w:marLeft w:val="0"/>
                  <w:marRight w:val="0"/>
                  <w:marTop w:val="0"/>
                  <w:marBottom w:val="0"/>
                  <w:divBdr>
                    <w:top w:val="none" w:sz="0" w:space="0" w:color="auto"/>
                    <w:left w:val="none" w:sz="0" w:space="0" w:color="auto"/>
                    <w:bottom w:val="none" w:sz="0" w:space="0" w:color="auto"/>
                    <w:right w:val="none" w:sz="0" w:space="0" w:color="auto"/>
                  </w:divBdr>
                </w:div>
                <w:div w:id="1719161523">
                  <w:marLeft w:val="0"/>
                  <w:marRight w:val="0"/>
                  <w:marTop w:val="0"/>
                  <w:marBottom w:val="0"/>
                  <w:divBdr>
                    <w:top w:val="none" w:sz="0" w:space="0" w:color="auto"/>
                    <w:left w:val="none" w:sz="0" w:space="0" w:color="auto"/>
                    <w:bottom w:val="none" w:sz="0" w:space="0" w:color="auto"/>
                    <w:right w:val="none" w:sz="0" w:space="0" w:color="auto"/>
                  </w:divBdr>
                </w:div>
                <w:div w:id="77228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15486">
          <w:marLeft w:val="0"/>
          <w:marRight w:val="0"/>
          <w:marTop w:val="0"/>
          <w:marBottom w:val="0"/>
          <w:divBdr>
            <w:top w:val="none" w:sz="0" w:space="0" w:color="auto"/>
            <w:left w:val="none" w:sz="0" w:space="0" w:color="auto"/>
            <w:bottom w:val="none" w:sz="0" w:space="0" w:color="auto"/>
            <w:right w:val="none" w:sz="0" w:space="0" w:color="auto"/>
          </w:divBdr>
          <w:divsChild>
            <w:div w:id="884953665">
              <w:marLeft w:val="0"/>
              <w:marRight w:val="0"/>
              <w:marTop w:val="0"/>
              <w:marBottom w:val="0"/>
              <w:divBdr>
                <w:top w:val="none" w:sz="0" w:space="0" w:color="auto"/>
                <w:left w:val="none" w:sz="0" w:space="0" w:color="auto"/>
                <w:bottom w:val="none" w:sz="0" w:space="0" w:color="auto"/>
                <w:right w:val="none" w:sz="0" w:space="0" w:color="auto"/>
              </w:divBdr>
            </w:div>
          </w:divsChild>
        </w:div>
        <w:div w:id="1226798649">
          <w:marLeft w:val="0"/>
          <w:marRight w:val="0"/>
          <w:marTop w:val="0"/>
          <w:marBottom w:val="0"/>
          <w:divBdr>
            <w:top w:val="none" w:sz="0" w:space="0" w:color="auto"/>
            <w:left w:val="none" w:sz="0" w:space="0" w:color="auto"/>
            <w:bottom w:val="none" w:sz="0" w:space="0" w:color="auto"/>
            <w:right w:val="none" w:sz="0" w:space="0" w:color="auto"/>
          </w:divBdr>
          <w:divsChild>
            <w:div w:id="1962489451">
              <w:marLeft w:val="0"/>
              <w:marRight w:val="0"/>
              <w:marTop w:val="0"/>
              <w:marBottom w:val="0"/>
              <w:divBdr>
                <w:top w:val="none" w:sz="0" w:space="0" w:color="auto"/>
                <w:left w:val="none" w:sz="0" w:space="0" w:color="auto"/>
                <w:bottom w:val="none" w:sz="0" w:space="0" w:color="auto"/>
                <w:right w:val="none" w:sz="0" w:space="0" w:color="auto"/>
              </w:divBdr>
              <w:divsChild>
                <w:div w:id="89411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149615">
          <w:marLeft w:val="0"/>
          <w:marRight w:val="0"/>
          <w:marTop w:val="0"/>
          <w:marBottom w:val="0"/>
          <w:divBdr>
            <w:top w:val="none" w:sz="0" w:space="0" w:color="auto"/>
            <w:left w:val="none" w:sz="0" w:space="0" w:color="auto"/>
            <w:bottom w:val="none" w:sz="0" w:space="0" w:color="auto"/>
            <w:right w:val="none" w:sz="0" w:space="0" w:color="auto"/>
          </w:divBdr>
          <w:divsChild>
            <w:div w:id="64409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23811">
      <w:bodyDiv w:val="1"/>
      <w:marLeft w:val="0"/>
      <w:marRight w:val="0"/>
      <w:marTop w:val="0"/>
      <w:marBottom w:val="0"/>
      <w:divBdr>
        <w:top w:val="none" w:sz="0" w:space="0" w:color="auto"/>
        <w:left w:val="none" w:sz="0" w:space="0" w:color="auto"/>
        <w:bottom w:val="none" w:sz="0" w:space="0" w:color="auto"/>
        <w:right w:val="none" w:sz="0" w:space="0" w:color="auto"/>
      </w:divBdr>
      <w:divsChild>
        <w:div w:id="2049644654">
          <w:marLeft w:val="0"/>
          <w:marRight w:val="0"/>
          <w:marTop w:val="0"/>
          <w:marBottom w:val="0"/>
          <w:divBdr>
            <w:top w:val="none" w:sz="0" w:space="0" w:color="auto"/>
            <w:left w:val="none" w:sz="0" w:space="0" w:color="auto"/>
            <w:bottom w:val="none" w:sz="0" w:space="0" w:color="auto"/>
            <w:right w:val="none" w:sz="0" w:space="0" w:color="auto"/>
          </w:divBdr>
          <w:divsChild>
            <w:div w:id="1976056109">
              <w:marLeft w:val="0"/>
              <w:marRight w:val="0"/>
              <w:marTop w:val="0"/>
              <w:marBottom w:val="0"/>
              <w:divBdr>
                <w:top w:val="none" w:sz="0" w:space="0" w:color="auto"/>
                <w:left w:val="none" w:sz="0" w:space="0" w:color="auto"/>
                <w:bottom w:val="none" w:sz="0" w:space="0" w:color="auto"/>
                <w:right w:val="none" w:sz="0" w:space="0" w:color="auto"/>
              </w:divBdr>
            </w:div>
          </w:divsChild>
        </w:div>
        <w:div w:id="226191226">
          <w:marLeft w:val="0"/>
          <w:marRight w:val="0"/>
          <w:marTop w:val="0"/>
          <w:marBottom w:val="0"/>
          <w:divBdr>
            <w:top w:val="none" w:sz="0" w:space="0" w:color="auto"/>
            <w:left w:val="none" w:sz="0" w:space="0" w:color="auto"/>
            <w:bottom w:val="none" w:sz="0" w:space="0" w:color="auto"/>
            <w:right w:val="none" w:sz="0" w:space="0" w:color="auto"/>
          </w:divBdr>
          <w:divsChild>
            <w:div w:id="1289581263">
              <w:marLeft w:val="0"/>
              <w:marRight w:val="0"/>
              <w:marTop w:val="0"/>
              <w:marBottom w:val="0"/>
              <w:divBdr>
                <w:top w:val="none" w:sz="0" w:space="0" w:color="auto"/>
                <w:left w:val="none" w:sz="0" w:space="0" w:color="auto"/>
                <w:bottom w:val="none" w:sz="0" w:space="0" w:color="auto"/>
                <w:right w:val="none" w:sz="0" w:space="0" w:color="auto"/>
              </w:divBdr>
            </w:div>
          </w:divsChild>
        </w:div>
        <w:div w:id="1193806337">
          <w:marLeft w:val="0"/>
          <w:marRight w:val="0"/>
          <w:marTop w:val="0"/>
          <w:marBottom w:val="0"/>
          <w:divBdr>
            <w:top w:val="none" w:sz="0" w:space="0" w:color="auto"/>
            <w:left w:val="none" w:sz="0" w:space="0" w:color="auto"/>
            <w:bottom w:val="none" w:sz="0" w:space="0" w:color="auto"/>
            <w:right w:val="none" w:sz="0" w:space="0" w:color="auto"/>
          </w:divBdr>
        </w:div>
      </w:divsChild>
    </w:div>
    <w:div w:id="1201355240">
      <w:bodyDiv w:val="1"/>
      <w:marLeft w:val="0"/>
      <w:marRight w:val="0"/>
      <w:marTop w:val="0"/>
      <w:marBottom w:val="0"/>
      <w:divBdr>
        <w:top w:val="none" w:sz="0" w:space="0" w:color="auto"/>
        <w:left w:val="none" w:sz="0" w:space="0" w:color="auto"/>
        <w:bottom w:val="none" w:sz="0" w:space="0" w:color="auto"/>
        <w:right w:val="none" w:sz="0" w:space="0" w:color="auto"/>
      </w:divBdr>
      <w:divsChild>
        <w:div w:id="1409882937">
          <w:marLeft w:val="0"/>
          <w:marRight w:val="0"/>
          <w:marTop w:val="0"/>
          <w:marBottom w:val="0"/>
          <w:divBdr>
            <w:top w:val="none" w:sz="0" w:space="0" w:color="auto"/>
            <w:left w:val="none" w:sz="0" w:space="0" w:color="auto"/>
            <w:bottom w:val="none" w:sz="0" w:space="0" w:color="auto"/>
            <w:right w:val="none" w:sz="0" w:space="0" w:color="auto"/>
          </w:divBdr>
          <w:divsChild>
            <w:div w:id="1363625687">
              <w:marLeft w:val="0"/>
              <w:marRight w:val="0"/>
              <w:marTop w:val="0"/>
              <w:marBottom w:val="0"/>
              <w:divBdr>
                <w:top w:val="none" w:sz="0" w:space="0" w:color="auto"/>
                <w:left w:val="none" w:sz="0" w:space="0" w:color="auto"/>
                <w:bottom w:val="none" w:sz="0" w:space="0" w:color="auto"/>
                <w:right w:val="none" w:sz="0" w:space="0" w:color="auto"/>
              </w:divBdr>
              <w:divsChild>
                <w:div w:id="8033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4182">
          <w:marLeft w:val="0"/>
          <w:marRight w:val="0"/>
          <w:marTop w:val="0"/>
          <w:marBottom w:val="0"/>
          <w:divBdr>
            <w:top w:val="none" w:sz="0" w:space="0" w:color="auto"/>
            <w:left w:val="none" w:sz="0" w:space="0" w:color="auto"/>
            <w:bottom w:val="none" w:sz="0" w:space="0" w:color="auto"/>
            <w:right w:val="none" w:sz="0" w:space="0" w:color="auto"/>
          </w:divBdr>
          <w:divsChild>
            <w:div w:id="1432121921">
              <w:marLeft w:val="0"/>
              <w:marRight w:val="0"/>
              <w:marTop w:val="0"/>
              <w:marBottom w:val="0"/>
              <w:divBdr>
                <w:top w:val="none" w:sz="0" w:space="0" w:color="auto"/>
                <w:left w:val="none" w:sz="0" w:space="0" w:color="auto"/>
                <w:bottom w:val="none" w:sz="0" w:space="0" w:color="auto"/>
                <w:right w:val="none" w:sz="0" w:space="0" w:color="auto"/>
              </w:divBdr>
              <w:divsChild>
                <w:div w:id="1752314946">
                  <w:marLeft w:val="0"/>
                  <w:marRight w:val="0"/>
                  <w:marTop w:val="0"/>
                  <w:marBottom w:val="0"/>
                  <w:divBdr>
                    <w:top w:val="none" w:sz="0" w:space="0" w:color="auto"/>
                    <w:left w:val="none" w:sz="0" w:space="0" w:color="auto"/>
                    <w:bottom w:val="none" w:sz="0" w:space="0" w:color="auto"/>
                    <w:right w:val="none" w:sz="0" w:space="0" w:color="auto"/>
                  </w:divBdr>
                  <w:divsChild>
                    <w:div w:id="159346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656254">
          <w:marLeft w:val="0"/>
          <w:marRight w:val="0"/>
          <w:marTop w:val="0"/>
          <w:marBottom w:val="0"/>
          <w:divBdr>
            <w:top w:val="none" w:sz="0" w:space="0" w:color="auto"/>
            <w:left w:val="none" w:sz="0" w:space="0" w:color="auto"/>
            <w:bottom w:val="none" w:sz="0" w:space="0" w:color="auto"/>
            <w:right w:val="none" w:sz="0" w:space="0" w:color="auto"/>
          </w:divBdr>
          <w:divsChild>
            <w:div w:id="1238592495">
              <w:marLeft w:val="0"/>
              <w:marRight w:val="0"/>
              <w:marTop w:val="0"/>
              <w:marBottom w:val="0"/>
              <w:divBdr>
                <w:top w:val="none" w:sz="0" w:space="0" w:color="auto"/>
                <w:left w:val="none" w:sz="0" w:space="0" w:color="auto"/>
                <w:bottom w:val="none" w:sz="0" w:space="0" w:color="auto"/>
                <w:right w:val="none" w:sz="0" w:space="0" w:color="auto"/>
              </w:divBdr>
              <w:divsChild>
                <w:div w:id="143728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39247">
      <w:bodyDiv w:val="1"/>
      <w:marLeft w:val="0"/>
      <w:marRight w:val="0"/>
      <w:marTop w:val="0"/>
      <w:marBottom w:val="0"/>
      <w:divBdr>
        <w:top w:val="none" w:sz="0" w:space="0" w:color="auto"/>
        <w:left w:val="none" w:sz="0" w:space="0" w:color="auto"/>
        <w:bottom w:val="none" w:sz="0" w:space="0" w:color="auto"/>
        <w:right w:val="none" w:sz="0" w:space="0" w:color="auto"/>
      </w:divBdr>
    </w:div>
    <w:div w:id="1453013499">
      <w:bodyDiv w:val="1"/>
      <w:marLeft w:val="0"/>
      <w:marRight w:val="0"/>
      <w:marTop w:val="0"/>
      <w:marBottom w:val="0"/>
      <w:divBdr>
        <w:top w:val="none" w:sz="0" w:space="0" w:color="auto"/>
        <w:left w:val="none" w:sz="0" w:space="0" w:color="auto"/>
        <w:bottom w:val="none" w:sz="0" w:space="0" w:color="auto"/>
        <w:right w:val="none" w:sz="0" w:space="0" w:color="auto"/>
      </w:divBdr>
    </w:div>
    <w:div w:id="1715426951">
      <w:bodyDiv w:val="1"/>
      <w:marLeft w:val="0"/>
      <w:marRight w:val="0"/>
      <w:marTop w:val="0"/>
      <w:marBottom w:val="0"/>
      <w:divBdr>
        <w:top w:val="none" w:sz="0" w:space="0" w:color="auto"/>
        <w:left w:val="none" w:sz="0" w:space="0" w:color="auto"/>
        <w:bottom w:val="none" w:sz="0" w:space="0" w:color="auto"/>
        <w:right w:val="none" w:sz="0" w:space="0" w:color="auto"/>
      </w:divBdr>
    </w:div>
    <w:div w:id="1745444986">
      <w:bodyDiv w:val="1"/>
      <w:marLeft w:val="0"/>
      <w:marRight w:val="0"/>
      <w:marTop w:val="0"/>
      <w:marBottom w:val="0"/>
      <w:divBdr>
        <w:top w:val="none" w:sz="0" w:space="0" w:color="auto"/>
        <w:left w:val="none" w:sz="0" w:space="0" w:color="auto"/>
        <w:bottom w:val="none" w:sz="0" w:space="0" w:color="auto"/>
        <w:right w:val="none" w:sz="0" w:space="0" w:color="auto"/>
      </w:divBdr>
    </w:div>
    <w:div w:id="1774865206">
      <w:bodyDiv w:val="1"/>
      <w:marLeft w:val="0"/>
      <w:marRight w:val="0"/>
      <w:marTop w:val="0"/>
      <w:marBottom w:val="0"/>
      <w:divBdr>
        <w:top w:val="none" w:sz="0" w:space="0" w:color="auto"/>
        <w:left w:val="none" w:sz="0" w:space="0" w:color="auto"/>
        <w:bottom w:val="none" w:sz="0" w:space="0" w:color="auto"/>
        <w:right w:val="none" w:sz="0" w:space="0" w:color="auto"/>
      </w:divBdr>
    </w:div>
    <w:div w:id="1775662741">
      <w:bodyDiv w:val="1"/>
      <w:marLeft w:val="0"/>
      <w:marRight w:val="0"/>
      <w:marTop w:val="0"/>
      <w:marBottom w:val="0"/>
      <w:divBdr>
        <w:top w:val="none" w:sz="0" w:space="0" w:color="auto"/>
        <w:left w:val="none" w:sz="0" w:space="0" w:color="auto"/>
        <w:bottom w:val="none" w:sz="0" w:space="0" w:color="auto"/>
        <w:right w:val="none" w:sz="0" w:space="0" w:color="auto"/>
      </w:divBdr>
      <w:divsChild>
        <w:div w:id="742336948">
          <w:marLeft w:val="0"/>
          <w:marRight w:val="0"/>
          <w:marTop w:val="0"/>
          <w:marBottom w:val="0"/>
          <w:divBdr>
            <w:top w:val="none" w:sz="0" w:space="0" w:color="auto"/>
            <w:left w:val="none" w:sz="0" w:space="0" w:color="auto"/>
            <w:bottom w:val="none" w:sz="0" w:space="0" w:color="auto"/>
            <w:right w:val="none" w:sz="0" w:space="0" w:color="auto"/>
          </w:divBdr>
          <w:divsChild>
            <w:div w:id="2146198956">
              <w:marLeft w:val="0"/>
              <w:marRight w:val="0"/>
              <w:marTop w:val="0"/>
              <w:marBottom w:val="0"/>
              <w:divBdr>
                <w:top w:val="none" w:sz="0" w:space="0" w:color="auto"/>
                <w:left w:val="none" w:sz="0" w:space="0" w:color="auto"/>
                <w:bottom w:val="none" w:sz="0" w:space="0" w:color="auto"/>
                <w:right w:val="none" w:sz="0" w:space="0" w:color="auto"/>
              </w:divBdr>
            </w:div>
          </w:divsChild>
        </w:div>
        <w:div w:id="2111849759">
          <w:marLeft w:val="0"/>
          <w:marRight w:val="0"/>
          <w:marTop w:val="0"/>
          <w:marBottom w:val="0"/>
          <w:divBdr>
            <w:top w:val="none" w:sz="0" w:space="0" w:color="auto"/>
            <w:left w:val="none" w:sz="0" w:space="0" w:color="auto"/>
            <w:bottom w:val="none" w:sz="0" w:space="0" w:color="auto"/>
            <w:right w:val="none" w:sz="0" w:space="0" w:color="auto"/>
          </w:divBdr>
          <w:divsChild>
            <w:div w:id="1459228666">
              <w:marLeft w:val="0"/>
              <w:marRight w:val="0"/>
              <w:marTop w:val="0"/>
              <w:marBottom w:val="0"/>
              <w:divBdr>
                <w:top w:val="none" w:sz="0" w:space="0" w:color="auto"/>
                <w:left w:val="none" w:sz="0" w:space="0" w:color="auto"/>
                <w:bottom w:val="none" w:sz="0" w:space="0" w:color="auto"/>
                <w:right w:val="none" w:sz="0" w:space="0" w:color="auto"/>
              </w:divBdr>
              <w:divsChild>
                <w:div w:id="209697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02912">
          <w:marLeft w:val="0"/>
          <w:marRight w:val="0"/>
          <w:marTop w:val="0"/>
          <w:marBottom w:val="0"/>
          <w:divBdr>
            <w:top w:val="none" w:sz="0" w:space="0" w:color="auto"/>
            <w:left w:val="none" w:sz="0" w:space="0" w:color="auto"/>
            <w:bottom w:val="none" w:sz="0" w:space="0" w:color="auto"/>
            <w:right w:val="none" w:sz="0" w:space="0" w:color="auto"/>
          </w:divBdr>
          <w:divsChild>
            <w:div w:id="40614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29663">
      <w:bodyDiv w:val="1"/>
      <w:marLeft w:val="0"/>
      <w:marRight w:val="0"/>
      <w:marTop w:val="0"/>
      <w:marBottom w:val="0"/>
      <w:divBdr>
        <w:top w:val="none" w:sz="0" w:space="0" w:color="auto"/>
        <w:left w:val="none" w:sz="0" w:space="0" w:color="auto"/>
        <w:bottom w:val="none" w:sz="0" w:space="0" w:color="auto"/>
        <w:right w:val="none" w:sz="0" w:space="0" w:color="auto"/>
      </w:divBdr>
    </w:div>
    <w:div w:id="1886674454">
      <w:bodyDiv w:val="1"/>
      <w:marLeft w:val="0"/>
      <w:marRight w:val="0"/>
      <w:marTop w:val="0"/>
      <w:marBottom w:val="0"/>
      <w:divBdr>
        <w:top w:val="none" w:sz="0" w:space="0" w:color="auto"/>
        <w:left w:val="none" w:sz="0" w:space="0" w:color="auto"/>
        <w:bottom w:val="none" w:sz="0" w:space="0" w:color="auto"/>
        <w:right w:val="none" w:sz="0" w:space="0" w:color="auto"/>
      </w:divBdr>
    </w:div>
    <w:div w:id="2008827040">
      <w:bodyDiv w:val="1"/>
      <w:marLeft w:val="0"/>
      <w:marRight w:val="0"/>
      <w:marTop w:val="0"/>
      <w:marBottom w:val="0"/>
      <w:divBdr>
        <w:top w:val="none" w:sz="0" w:space="0" w:color="auto"/>
        <w:left w:val="none" w:sz="0" w:space="0" w:color="auto"/>
        <w:bottom w:val="none" w:sz="0" w:space="0" w:color="auto"/>
        <w:right w:val="none" w:sz="0" w:space="0" w:color="auto"/>
      </w:divBdr>
      <w:divsChild>
        <w:div w:id="984285469">
          <w:marLeft w:val="0"/>
          <w:marRight w:val="0"/>
          <w:marTop w:val="0"/>
          <w:marBottom w:val="0"/>
          <w:divBdr>
            <w:top w:val="none" w:sz="0" w:space="0" w:color="auto"/>
            <w:left w:val="none" w:sz="0" w:space="0" w:color="auto"/>
            <w:bottom w:val="none" w:sz="0" w:space="0" w:color="auto"/>
            <w:right w:val="none" w:sz="0" w:space="0" w:color="auto"/>
          </w:divBdr>
          <w:divsChild>
            <w:div w:id="310410161">
              <w:marLeft w:val="0"/>
              <w:marRight w:val="0"/>
              <w:marTop w:val="0"/>
              <w:marBottom w:val="0"/>
              <w:divBdr>
                <w:top w:val="none" w:sz="0" w:space="0" w:color="auto"/>
                <w:left w:val="none" w:sz="0" w:space="0" w:color="auto"/>
                <w:bottom w:val="none" w:sz="0" w:space="0" w:color="auto"/>
                <w:right w:val="none" w:sz="0" w:space="0" w:color="auto"/>
              </w:divBdr>
              <w:divsChild>
                <w:div w:id="99687656">
                  <w:marLeft w:val="0"/>
                  <w:marRight w:val="0"/>
                  <w:marTop w:val="0"/>
                  <w:marBottom w:val="0"/>
                  <w:divBdr>
                    <w:top w:val="none" w:sz="0" w:space="0" w:color="auto"/>
                    <w:left w:val="none" w:sz="0" w:space="0" w:color="auto"/>
                    <w:bottom w:val="none" w:sz="0" w:space="0" w:color="auto"/>
                    <w:right w:val="none" w:sz="0" w:space="0" w:color="auto"/>
                  </w:divBdr>
                </w:div>
              </w:divsChild>
            </w:div>
            <w:div w:id="1826773370">
              <w:marLeft w:val="0"/>
              <w:marRight w:val="0"/>
              <w:marTop w:val="0"/>
              <w:marBottom w:val="0"/>
              <w:divBdr>
                <w:top w:val="none" w:sz="0" w:space="0" w:color="auto"/>
                <w:left w:val="none" w:sz="0" w:space="0" w:color="auto"/>
                <w:bottom w:val="none" w:sz="0" w:space="0" w:color="auto"/>
                <w:right w:val="none" w:sz="0" w:space="0" w:color="auto"/>
              </w:divBdr>
              <w:divsChild>
                <w:div w:id="236787980">
                  <w:marLeft w:val="0"/>
                  <w:marRight w:val="0"/>
                  <w:marTop w:val="0"/>
                  <w:marBottom w:val="0"/>
                  <w:divBdr>
                    <w:top w:val="none" w:sz="0" w:space="0" w:color="auto"/>
                    <w:left w:val="none" w:sz="0" w:space="0" w:color="auto"/>
                    <w:bottom w:val="none" w:sz="0" w:space="0" w:color="auto"/>
                    <w:right w:val="none" w:sz="0" w:space="0" w:color="auto"/>
                  </w:divBdr>
                  <w:divsChild>
                    <w:div w:id="1576816574">
                      <w:marLeft w:val="0"/>
                      <w:marRight w:val="0"/>
                      <w:marTop w:val="0"/>
                      <w:marBottom w:val="0"/>
                      <w:divBdr>
                        <w:top w:val="none" w:sz="0" w:space="0" w:color="auto"/>
                        <w:left w:val="none" w:sz="0" w:space="0" w:color="auto"/>
                        <w:bottom w:val="none" w:sz="0" w:space="0" w:color="auto"/>
                        <w:right w:val="none" w:sz="0" w:space="0" w:color="auto"/>
                      </w:divBdr>
                    </w:div>
                    <w:div w:id="1567765764">
                      <w:marLeft w:val="0"/>
                      <w:marRight w:val="0"/>
                      <w:marTop w:val="0"/>
                      <w:marBottom w:val="0"/>
                      <w:divBdr>
                        <w:top w:val="none" w:sz="0" w:space="0" w:color="auto"/>
                        <w:left w:val="none" w:sz="0" w:space="0" w:color="auto"/>
                        <w:bottom w:val="none" w:sz="0" w:space="0" w:color="auto"/>
                        <w:right w:val="none" w:sz="0" w:space="0" w:color="auto"/>
                      </w:divBdr>
                    </w:div>
                    <w:div w:id="1832015410">
                      <w:marLeft w:val="0"/>
                      <w:marRight w:val="0"/>
                      <w:marTop w:val="0"/>
                      <w:marBottom w:val="0"/>
                      <w:divBdr>
                        <w:top w:val="none" w:sz="0" w:space="0" w:color="auto"/>
                        <w:left w:val="none" w:sz="0" w:space="0" w:color="auto"/>
                        <w:bottom w:val="none" w:sz="0" w:space="0" w:color="auto"/>
                        <w:right w:val="none" w:sz="0" w:space="0" w:color="auto"/>
                      </w:divBdr>
                    </w:div>
                    <w:div w:id="1824270794">
                      <w:marLeft w:val="0"/>
                      <w:marRight w:val="0"/>
                      <w:marTop w:val="0"/>
                      <w:marBottom w:val="0"/>
                      <w:divBdr>
                        <w:top w:val="none" w:sz="0" w:space="0" w:color="auto"/>
                        <w:left w:val="none" w:sz="0" w:space="0" w:color="auto"/>
                        <w:bottom w:val="none" w:sz="0" w:space="0" w:color="auto"/>
                        <w:right w:val="none" w:sz="0" w:space="0" w:color="auto"/>
                      </w:divBdr>
                    </w:div>
                    <w:div w:id="762800089">
                      <w:marLeft w:val="0"/>
                      <w:marRight w:val="0"/>
                      <w:marTop w:val="0"/>
                      <w:marBottom w:val="0"/>
                      <w:divBdr>
                        <w:top w:val="none" w:sz="0" w:space="0" w:color="auto"/>
                        <w:left w:val="none" w:sz="0" w:space="0" w:color="auto"/>
                        <w:bottom w:val="none" w:sz="0" w:space="0" w:color="auto"/>
                        <w:right w:val="none" w:sz="0" w:space="0" w:color="auto"/>
                      </w:divBdr>
                    </w:div>
                    <w:div w:id="468866689">
                      <w:marLeft w:val="0"/>
                      <w:marRight w:val="0"/>
                      <w:marTop w:val="0"/>
                      <w:marBottom w:val="0"/>
                      <w:divBdr>
                        <w:top w:val="none" w:sz="0" w:space="0" w:color="auto"/>
                        <w:left w:val="none" w:sz="0" w:space="0" w:color="auto"/>
                        <w:bottom w:val="none" w:sz="0" w:space="0" w:color="auto"/>
                        <w:right w:val="none" w:sz="0" w:space="0" w:color="auto"/>
                      </w:divBdr>
                    </w:div>
                    <w:div w:id="700404006">
                      <w:marLeft w:val="0"/>
                      <w:marRight w:val="0"/>
                      <w:marTop w:val="0"/>
                      <w:marBottom w:val="0"/>
                      <w:divBdr>
                        <w:top w:val="none" w:sz="0" w:space="0" w:color="auto"/>
                        <w:left w:val="none" w:sz="0" w:space="0" w:color="auto"/>
                        <w:bottom w:val="none" w:sz="0" w:space="0" w:color="auto"/>
                        <w:right w:val="none" w:sz="0" w:space="0" w:color="auto"/>
                      </w:divBdr>
                    </w:div>
                    <w:div w:id="979192528">
                      <w:marLeft w:val="0"/>
                      <w:marRight w:val="0"/>
                      <w:marTop w:val="0"/>
                      <w:marBottom w:val="0"/>
                      <w:divBdr>
                        <w:top w:val="none" w:sz="0" w:space="0" w:color="auto"/>
                        <w:left w:val="none" w:sz="0" w:space="0" w:color="auto"/>
                        <w:bottom w:val="none" w:sz="0" w:space="0" w:color="auto"/>
                        <w:right w:val="none" w:sz="0" w:space="0" w:color="auto"/>
                      </w:divBdr>
                    </w:div>
                    <w:div w:id="626593602">
                      <w:marLeft w:val="0"/>
                      <w:marRight w:val="0"/>
                      <w:marTop w:val="0"/>
                      <w:marBottom w:val="0"/>
                      <w:divBdr>
                        <w:top w:val="none" w:sz="0" w:space="0" w:color="auto"/>
                        <w:left w:val="none" w:sz="0" w:space="0" w:color="auto"/>
                        <w:bottom w:val="none" w:sz="0" w:space="0" w:color="auto"/>
                        <w:right w:val="none" w:sz="0" w:space="0" w:color="auto"/>
                      </w:divBdr>
                    </w:div>
                    <w:div w:id="1929730517">
                      <w:marLeft w:val="0"/>
                      <w:marRight w:val="0"/>
                      <w:marTop w:val="0"/>
                      <w:marBottom w:val="0"/>
                      <w:divBdr>
                        <w:top w:val="none" w:sz="0" w:space="0" w:color="auto"/>
                        <w:left w:val="none" w:sz="0" w:space="0" w:color="auto"/>
                        <w:bottom w:val="none" w:sz="0" w:space="0" w:color="auto"/>
                        <w:right w:val="none" w:sz="0" w:space="0" w:color="auto"/>
                      </w:divBdr>
                    </w:div>
                    <w:div w:id="1496650078">
                      <w:marLeft w:val="0"/>
                      <w:marRight w:val="0"/>
                      <w:marTop w:val="0"/>
                      <w:marBottom w:val="0"/>
                      <w:divBdr>
                        <w:top w:val="none" w:sz="0" w:space="0" w:color="auto"/>
                        <w:left w:val="none" w:sz="0" w:space="0" w:color="auto"/>
                        <w:bottom w:val="none" w:sz="0" w:space="0" w:color="auto"/>
                        <w:right w:val="none" w:sz="0" w:space="0" w:color="auto"/>
                      </w:divBdr>
                    </w:div>
                    <w:div w:id="12855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904793">
          <w:marLeft w:val="0"/>
          <w:marRight w:val="0"/>
          <w:marTop w:val="0"/>
          <w:marBottom w:val="0"/>
          <w:divBdr>
            <w:top w:val="none" w:sz="0" w:space="0" w:color="auto"/>
            <w:left w:val="none" w:sz="0" w:space="0" w:color="auto"/>
            <w:bottom w:val="none" w:sz="0" w:space="0" w:color="auto"/>
            <w:right w:val="none" w:sz="0" w:space="0" w:color="auto"/>
          </w:divBdr>
          <w:divsChild>
            <w:div w:id="577443749">
              <w:marLeft w:val="0"/>
              <w:marRight w:val="0"/>
              <w:marTop w:val="0"/>
              <w:marBottom w:val="0"/>
              <w:divBdr>
                <w:top w:val="none" w:sz="0" w:space="0" w:color="auto"/>
                <w:left w:val="none" w:sz="0" w:space="0" w:color="auto"/>
                <w:bottom w:val="none" w:sz="0" w:space="0" w:color="auto"/>
                <w:right w:val="none" w:sz="0" w:space="0" w:color="auto"/>
              </w:divBdr>
              <w:divsChild>
                <w:div w:id="260571617">
                  <w:marLeft w:val="0"/>
                  <w:marRight w:val="0"/>
                  <w:marTop w:val="0"/>
                  <w:marBottom w:val="0"/>
                  <w:divBdr>
                    <w:top w:val="none" w:sz="0" w:space="0" w:color="auto"/>
                    <w:left w:val="none" w:sz="0" w:space="0" w:color="auto"/>
                    <w:bottom w:val="none" w:sz="0" w:space="0" w:color="auto"/>
                    <w:right w:val="none" w:sz="0" w:space="0" w:color="auto"/>
                  </w:divBdr>
                </w:div>
              </w:divsChild>
            </w:div>
            <w:div w:id="1583832584">
              <w:marLeft w:val="0"/>
              <w:marRight w:val="0"/>
              <w:marTop w:val="0"/>
              <w:marBottom w:val="0"/>
              <w:divBdr>
                <w:top w:val="none" w:sz="0" w:space="0" w:color="auto"/>
                <w:left w:val="none" w:sz="0" w:space="0" w:color="auto"/>
                <w:bottom w:val="none" w:sz="0" w:space="0" w:color="auto"/>
                <w:right w:val="none" w:sz="0" w:space="0" w:color="auto"/>
              </w:divBdr>
              <w:divsChild>
                <w:div w:id="42712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7A7DD-1452-4BEB-A712-3DF778467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2217</TotalTime>
  <Pages>2</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brns</dc:creator>
  <cp:lastModifiedBy>Siamthara</cp:lastModifiedBy>
  <cp:revision>208</cp:revision>
  <cp:lastPrinted>2014-11-18T10:37:00Z</cp:lastPrinted>
  <dcterms:created xsi:type="dcterms:W3CDTF">2013-11-06T06:09:00Z</dcterms:created>
  <dcterms:modified xsi:type="dcterms:W3CDTF">2014-12-01T10:43:00Z</dcterms:modified>
</cp:coreProperties>
</file>